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8"/>
      </w:pPr>
      <w:r>
        <w:br w:type="textWrapping"/>
      </w:r>
      <w:r>
        <w:br w:type="textWrapping"/>
      </w:r>
      <w:r>
        <w:br w:type="textWrapping"/>
      </w:r>
      <w:r>
        <w:drawing>
          <wp:inline distT="0" distB="0" distL="114300" distR="114300">
            <wp:extent cx="3657600" cy="72707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2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</w:p>
    <w:p>
      <w:pPr>
        <w:pStyle w:val="20"/>
        <w:rPr>
          <w:rFonts w:hint="default" w:eastAsia="华文中宋"/>
          <w:lang w:val="en-US" w:eastAsia="zh-CN"/>
        </w:rPr>
      </w:pPr>
      <w:r>
        <w:rPr>
          <w:rFonts w:hint="eastAsia"/>
          <w:lang w:val="en-US" w:eastAsia="zh-CN"/>
        </w:rPr>
        <w:t>线圈磁场计算与仿真</w:t>
      </w:r>
    </w:p>
    <w:p>
      <w:r>
        <w:br w:type="textWrapping"/>
      </w:r>
    </w:p>
    <w:p>
      <w:pPr>
        <w:pStyle w:val="19"/>
      </w:pPr>
    </w:p>
    <w:p>
      <w:r>
        <w:br w:type="textWrapping"/>
      </w:r>
      <w:r>
        <w:br w:type="textWrapping"/>
      </w:r>
    </w:p>
    <w:tbl>
      <w:tblPr>
        <w:tblStyle w:val="47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432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80" w:type="dxa"/>
            <w:vAlign w:val="center"/>
          </w:tcPr>
          <w:p>
            <w:pPr>
              <w:pStyle w:val="46"/>
              <w:widowControl w:val="0"/>
            </w:pPr>
            <w:r>
              <w:t>院系</w:t>
            </w:r>
          </w:p>
        </w:tc>
        <w:tc>
          <w:tcPr>
            <w:tcW w:w="4320" w:type="dxa"/>
            <w:vAlign w:val="center"/>
          </w:tcPr>
          <w:p>
            <w:pPr>
              <w:pStyle w:val="46"/>
              <w:widowControl w:val="0"/>
              <w:rPr>
                <w:rFonts w:hint="eastAsia" w:eastAsia="华文中宋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电子信息与通信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80" w:type="dxa"/>
            <w:vAlign w:val="center"/>
          </w:tcPr>
          <w:p>
            <w:pPr>
              <w:pStyle w:val="46"/>
              <w:widowControl w:val="0"/>
            </w:pPr>
            <w:r>
              <w:t>专业班级</w:t>
            </w:r>
          </w:p>
        </w:tc>
        <w:tc>
          <w:tcPr>
            <w:tcW w:w="4320" w:type="dxa"/>
            <w:vAlign w:val="center"/>
          </w:tcPr>
          <w:p>
            <w:pPr>
              <w:pStyle w:val="46"/>
              <w:widowControl w:val="0"/>
              <w:rPr>
                <w:rFonts w:hint="default" w:eastAsia="华文中宋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电子信息工程信卓2001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80" w:type="dxa"/>
            <w:vAlign w:val="center"/>
          </w:tcPr>
          <w:p>
            <w:pPr>
              <w:pStyle w:val="46"/>
              <w:widowControl w:val="0"/>
            </w:pPr>
            <w:r>
              <w:t>姓名</w:t>
            </w:r>
          </w:p>
        </w:tc>
        <w:tc>
          <w:tcPr>
            <w:tcW w:w="4320" w:type="dxa"/>
            <w:vAlign w:val="center"/>
          </w:tcPr>
          <w:p>
            <w:pPr>
              <w:pStyle w:val="46"/>
              <w:widowControl w:val="0"/>
              <w:rPr>
                <w:rFonts w:hint="eastAsia" w:eastAsia="华文中宋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郭嘉豪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80" w:type="dxa"/>
            <w:vAlign w:val="center"/>
          </w:tcPr>
          <w:p>
            <w:pPr>
              <w:pStyle w:val="46"/>
              <w:widowControl w:val="0"/>
            </w:pPr>
            <w:r>
              <w:t>学号</w:t>
            </w:r>
          </w:p>
        </w:tc>
        <w:tc>
          <w:tcPr>
            <w:tcW w:w="4320" w:type="dxa"/>
            <w:vAlign w:val="center"/>
          </w:tcPr>
          <w:p>
            <w:pPr>
              <w:pStyle w:val="46"/>
              <w:widowControl w:val="0"/>
              <w:rPr>
                <w:rFonts w:hint="default" w:eastAsia="华文中宋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U202013803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80" w:type="dxa"/>
            <w:vAlign w:val="center"/>
          </w:tcPr>
          <w:p>
            <w:pPr>
              <w:pStyle w:val="46"/>
              <w:widowControl w:val="0"/>
            </w:pPr>
            <w:r>
              <w:t>指导老师</w:t>
            </w:r>
          </w:p>
        </w:tc>
        <w:tc>
          <w:tcPr>
            <w:tcW w:w="4320" w:type="dxa"/>
            <w:vAlign w:val="center"/>
          </w:tcPr>
          <w:p>
            <w:pPr>
              <w:pStyle w:val="46"/>
              <w:widowControl w:val="0"/>
              <w:rPr>
                <w:rFonts w:hint="eastAsia" w:eastAsia="华文中宋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田加胜</w:t>
            </w:r>
          </w:p>
        </w:tc>
      </w:tr>
    </w:tbl>
    <w:sdt>
      <w:sdtPr>
        <w:id w:val="4"/>
        <w:docPartObj>
          <w:docPartGallery w:val="Table of Contents"/>
          <w:docPartUnique/>
        </w:docPartObj>
      </w:sdtPr>
      <w:sdtContent>
        <w:p>
          <w:pPr>
            <w:pStyle w:val="43"/>
          </w:pPr>
          <w:bookmarkStart w:id="40" w:name="_GoBack"/>
          <w:bookmarkEnd w:id="40"/>
          <w:r>
            <w:t>目录</w:t>
          </w:r>
        </w:p>
        <w:p>
          <w:pPr>
            <w:pStyle w:val="18"/>
            <w:tabs>
              <w:tab w:val="right" w:leader="dot" w:pos="8640"/>
            </w:tabs>
          </w:pPr>
          <w:r>
            <w:fldChar w:fldCharType="begin"/>
          </w:r>
          <w:r>
            <w:instrText xml:space="preserve">TOC \o "1-3" \h \z \u</w:instrText>
          </w:r>
          <w:r>
            <w:fldChar w:fldCharType="separate"/>
          </w:r>
          <w:r>
            <w:fldChar w:fldCharType="begin"/>
          </w:r>
          <w:r>
            <w:instrText xml:space="preserve"> HYPERLINK \l _Toc6681 </w:instrText>
          </w:r>
          <w:r>
            <w:fldChar w:fldCharType="separate"/>
          </w:r>
          <w:r>
            <w:rPr>
              <w:rFonts w:hint="default" w:ascii="Times New Roman" w:hAnsi="Times New Roman"/>
            </w:rPr>
            <w:t xml:space="preserve">1 </w:t>
          </w:r>
          <w:r>
            <w:t>线圈模型与结构尺寸</w:t>
          </w:r>
          <w:r>
            <w:tab/>
          </w:r>
          <w:r>
            <w:fldChar w:fldCharType="begin"/>
          </w:r>
          <w:r>
            <w:instrText xml:space="preserve"> PAGEREF _Toc6681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_Toc21071 </w:instrText>
          </w:r>
          <w:r>
            <w:fldChar w:fldCharType="separate"/>
          </w:r>
          <w:r>
            <w:rPr>
              <w:rFonts w:hint="default" w:ascii="Times New Roman" w:hAnsi="Times New Roman"/>
            </w:rPr>
            <w:t xml:space="preserve">2 </w:t>
          </w:r>
          <w:r>
            <w:t>算法表达式与计算步骤</w:t>
          </w:r>
          <w:r>
            <w:tab/>
          </w:r>
          <w:r>
            <w:fldChar w:fldCharType="begin"/>
          </w:r>
          <w:r>
            <w:instrText xml:space="preserve"> PAGEREF _Toc21071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_Toc22474 </w:instrText>
          </w:r>
          <w:r>
            <w:fldChar w:fldCharType="separate"/>
          </w:r>
          <w:r>
            <w:rPr>
              <w:rFonts w:hint="default" w:ascii="Times New Roman" w:hAnsi="Times New Roman"/>
            </w:rPr>
            <w:t xml:space="preserve">2.1 </w:t>
          </w:r>
          <w:r>
            <w:rPr>
              <w:rFonts w:hint="eastAsia"/>
            </w:rPr>
            <w:t>对载流圆环产生的磁场进行数学</w:t>
          </w:r>
          <w:r>
            <w:rPr>
              <w:rFonts w:hint="eastAsia"/>
              <w:lang w:val="en-US" w:eastAsia="zh-CN"/>
            </w:rPr>
            <w:t>建模</w:t>
          </w:r>
          <w:r>
            <w:tab/>
          </w:r>
          <w:r>
            <w:fldChar w:fldCharType="begin"/>
          </w:r>
          <w:r>
            <w:instrText xml:space="preserve"> PAGEREF _Toc22474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_Toc24886 </w:instrText>
          </w:r>
          <w:r>
            <w:fldChar w:fldCharType="separate"/>
          </w:r>
          <w:r>
            <w:rPr>
              <w:rFonts w:hint="default" w:ascii="Times New Roman" w:hAnsi="Times New Roman"/>
            </w:rPr>
            <w:t xml:space="preserve">3 </w:t>
          </w:r>
          <w:r>
            <w:t>Matlab程序代码运行结果</w:t>
          </w:r>
          <w:r>
            <w:tab/>
          </w:r>
          <w:r>
            <w:fldChar w:fldCharType="begin"/>
          </w:r>
          <w:r>
            <w:instrText xml:space="preserve"> PAGEREF _Toc24886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_Toc19143 </w:instrText>
          </w:r>
          <w:r>
            <w:fldChar w:fldCharType="separate"/>
          </w:r>
          <w:r>
            <w:rPr>
              <w:rFonts w:hint="default" w:ascii="Times New Roman" w:hAnsi="Times New Roman"/>
            </w:rPr>
            <w:t xml:space="preserve">3.1 </w:t>
          </w:r>
          <w:r>
            <w:rPr>
              <w:rFonts w:hint="eastAsia"/>
              <w:lang w:val="en-US" w:eastAsia="zh-CN"/>
            </w:rPr>
            <w:t>Z=0时的磁场分布</w:t>
          </w:r>
          <w:r>
            <w:tab/>
          </w:r>
          <w:r>
            <w:fldChar w:fldCharType="begin"/>
          </w:r>
          <w:r>
            <w:instrText xml:space="preserve"> PAGEREF _Toc19143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_Toc16963 </w:instrText>
          </w:r>
          <w:r>
            <w:fldChar w:fldCharType="separate"/>
          </w:r>
          <w:r>
            <w:rPr>
              <w:rFonts w:hint="default" w:ascii="Times New Roman" w:hAnsi="Times New Roman"/>
              <w:lang w:eastAsia="zh-CN"/>
            </w:rPr>
            <w:t xml:space="preserve">3.2 </w:t>
          </w:r>
          <w:r>
            <w:rPr>
              <w:rFonts w:hint="eastAsia"/>
              <w:lang w:val="en-US" w:eastAsia="zh-CN"/>
            </w:rPr>
            <w:t>Z=1mm时的磁场分布</w:t>
          </w:r>
          <w:r>
            <w:tab/>
          </w:r>
          <w:r>
            <w:fldChar w:fldCharType="begin"/>
          </w:r>
          <w:r>
            <w:instrText xml:space="preserve"> PAGEREF _Toc16963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_Toc11826 </w:instrText>
          </w:r>
          <w:r>
            <w:fldChar w:fldCharType="separate"/>
          </w:r>
          <w:r>
            <w:rPr>
              <w:rFonts w:hint="default" w:ascii="Times New Roman" w:hAnsi="Times New Roman"/>
              <w:lang w:eastAsia="zh-CN"/>
            </w:rPr>
            <w:t xml:space="preserve">3.3 </w:t>
          </w:r>
          <w:r>
            <w:rPr>
              <w:rFonts w:hint="eastAsia"/>
              <w:lang w:val="en-US" w:eastAsia="zh-CN"/>
            </w:rPr>
            <w:t>Z=2mm时的磁场分布</w:t>
          </w:r>
          <w:r>
            <w:tab/>
          </w:r>
          <w:r>
            <w:fldChar w:fldCharType="begin"/>
          </w:r>
          <w:r>
            <w:instrText xml:space="preserve"> PAGEREF _Toc11826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_Toc26222 </w:instrText>
          </w:r>
          <w:r>
            <w:fldChar w:fldCharType="separate"/>
          </w:r>
          <w:r>
            <w:rPr>
              <w:rFonts w:hint="default" w:ascii="Times New Roman" w:hAnsi="Times New Roman"/>
              <w:lang w:eastAsia="zh-CN"/>
            </w:rPr>
            <w:t xml:space="preserve">3.4 </w:t>
          </w:r>
          <w:r>
            <w:rPr>
              <w:rFonts w:hint="eastAsia"/>
              <w:lang w:val="en-US" w:eastAsia="zh-CN"/>
            </w:rPr>
            <w:t>Z=3mm时的磁场分布</w:t>
          </w:r>
          <w:r>
            <w:tab/>
          </w:r>
          <w:r>
            <w:fldChar w:fldCharType="begin"/>
          </w:r>
          <w:r>
            <w:instrText xml:space="preserve"> PAGEREF _Toc26222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_Toc12309 </w:instrText>
          </w:r>
          <w:r>
            <w:fldChar w:fldCharType="separate"/>
          </w:r>
          <w:r>
            <w:rPr>
              <w:rFonts w:hint="default" w:ascii="Times New Roman" w:hAnsi="Times New Roman"/>
              <w:lang w:eastAsia="zh-CN"/>
            </w:rPr>
            <w:t xml:space="preserve">3.5 </w:t>
          </w:r>
          <w:r>
            <w:rPr>
              <w:rFonts w:hint="eastAsia"/>
              <w:lang w:val="en-US" w:eastAsia="zh-CN"/>
            </w:rPr>
            <w:t>Z=4mm时的磁场分布</w:t>
          </w:r>
          <w:r>
            <w:tab/>
          </w:r>
          <w:r>
            <w:fldChar w:fldCharType="begin"/>
          </w:r>
          <w:r>
            <w:instrText xml:space="preserve"> PAGEREF _Toc12309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_Toc2238 </w:instrText>
          </w:r>
          <w:r>
            <w:fldChar w:fldCharType="separate"/>
          </w:r>
          <w:r>
            <w:rPr>
              <w:rFonts w:hint="default" w:ascii="Times New Roman" w:hAnsi="Times New Roman"/>
              <w:lang w:eastAsia="zh-CN"/>
            </w:rPr>
            <w:t xml:space="preserve">3.6 </w:t>
          </w:r>
          <w:r>
            <w:rPr>
              <w:rFonts w:hint="eastAsia"/>
              <w:lang w:val="en-US" w:eastAsia="zh-CN"/>
            </w:rPr>
            <w:t>Z=5mm时的磁场分布</w:t>
          </w:r>
          <w:r>
            <w:tab/>
          </w:r>
          <w:r>
            <w:fldChar w:fldCharType="begin"/>
          </w:r>
          <w:r>
            <w:instrText xml:space="preserve"> PAGEREF _Toc2238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_Toc30682 </w:instrText>
          </w:r>
          <w:r>
            <w:fldChar w:fldCharType="separate"/>
          </w:r>
          <w:r>
            <w:rPr>
              <w:rFonts w:hint="default" w:ascii="Times New Roman" w:hAnsi="Times New Roman"/>
              <w:lang w:eastAsia="zh-CN"/>
            </w:rPr>
            <w:t xml:space="preserve">3.7 </w:t>
          </w:r>
          <w:r>
            <w:rPr>
              <w:rFonts w:hint="eastAsia"/>
              <w:lang w:val="en-US" w:eastAsia="zh-CN"/>
            </w:rPr>
            <w:t>Z=7mm时的磁场分布</w:t>
          </w:r>
          <w:r>
            <w:tab/>
          </w:r>
          <w:r>
            <w:fldChar w:fldCharType="begin"/>
          </w:r>
          <w:r>
            <w:instrText xml:space="preserve"> PAGEREF _Toc30682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_Toc12657 </w:instrText>
          </w:r>
          <w:r>
            <w:fldChar w:fldCharType="separate"/>
          </w:r>
          <w:r>
            <w:rPr>
              <w:rFonts w:hint="default" w:ascii="Times New Roman" w:hAnsi="Times New Roman"/>
              <w:lang w:eastAsia="zh-CN"/>
            </w:rPr>
            <w:t xml:space="preserve">3.8 </w:t>
          </w:r>
          <w:r>
            <w:rPr>
              <w:rFonts w:hint="eastAsia"/>
              <w:lang w:val="en-US" w:eastAsia="zh-CN"/>
            </w:rPr>
            <w:t>Z=10mm时的磁场分布</w:t>
          </w:r>
          <w:r>
            <w:tab/>
          </w:r>
          <w:r>
            <w:fldChar w:fldCharType="begin"/>
          </w:r>
          <w:r>
            <w:instrText xml:space="preserve"> PAGEREF _Toc12657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_Toc22873 </w:instrText>
          </w:r>
          <w:r>
            <w:fldChar w:fldCharType="separate"/>
          </w:r>
          <w:r>
            <w:rPr>
              <w:rFonts w:hint="default" w:ascii="Times New Roman" w:hAnsi="Times New Roman"/>
              <w:lang w:eastAsia="zh-CN"/>
            </w:rPr>
            <w:t xml:space="preserve">3.9 </w:t>
          </w:r>
          <w:r>
            <w:rPr>
              <w:rFonts w:hint="eastAsia"/>
              <w:lang w:val="en-US" w:eastAsia="zh-CN"/>
            </w:rPr>
            <w:t>Z=13mm时的磁场分布</w:t>
          </w:r>
          <w:r>
            <w:tab/>
          </w:r>
          <w:r>
            <w:fldChar w:fldCharType="begin"/>
          </w:r>
          <w:r>
            <w:instrText xml:space="preserve"> PAGEREF _Toc22873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_Toc26441 </w:instrText>
          </w:r>
          <w:r>
            <w:fldChar w:fldCharType="separate"/>
          </w:r>
          <w:r>
            <w:rPr>
              <w:rFonts w:hint="default" w:ascii="Times New Roman" w:hAnsi="Times New Roman"/>
              <w:lang w:eastAsia="zh-CN"/>
            </w:rPr>
            <w:t xml:space="preserve">3.10 </w:t>
          </w:r>
          <w:r>
            <w:rPr>
              <w:rFonts w:hint="eastAsia"/>
              <w:lang w:val="en-US" w:eastAsia="zh-CN"/>
            </w:rPr>
            <w:t>Z=15mm时的磁场分布</w:t>
          </w:r>
          <w:r>
            <w:tab/>
          </w:r>
          <w:r>
            <w:fldChar w:fldCharType="begin"/>
          </w:r>
          <w:r>
            <w:instrText xml:space="preserve"> PAGEREF _Toc26441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_Toc24942 </w:instrText>
          </w:r>
          <w:r>
            <w:fldChar w:fldCharType="separate"/>
          </w:r>
          <w:r>
            <w:rPr>
              <w:rFonts w:hint="default" w:ascii="Times New Roman" w:hAnsi="Times New Roman"/>
            </w:rPr>
            <w:t xml:space="preserve">4 </w:t>
          </w:r>
          <w:r>
            <w:t>Comsol软件仿真结果</w:t>
          </w:r>
          <w:r>
            <w:tab/>
          </w:r>
          <w:r>
            <w:fldChar w:fldCharType="begin"/>
          </w:r>
          <w:r>
            <w:instrText xml:space="preserve"> PAGEREF _Toc24942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_Toc10316 </w:instrText>
          </w:r>
          <w:r>
            <w:fldChar w:fldCharType="separate"/>
          </w:r>
          <w:r>
            <w:rPr>
              <w:rFonts w:hint="default" w:ascii="Times New Roman" w:hAnsi="Times New Roman"/>
            </w:rPr>
            <w:t xml:space="preserve">4.1 </w:t>
          </w:r>
          <w:r>
            <w:rPr>
              <w:rFonts w:hint="eastAsia"/>
              <w:lang w:val="en-US" w:eastAsia="zh-CN"/>
            </w:rPr>
            <w:t>仿真模型建立</w:t>
          </w:r>
          <w:r>
            <w:tab/>
          </w:r>
          <w:r>
            <w:fldChar w:fldCharType="begin"/>
          </w:r>
          <w:r>
            <w:instrText xml:space="preserve"> PAGEREF _Toc10316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_Toc4157 </w:instrText>
          </w:r>
          <w:r>
            <w:fldChar w:fldCharType="separate"/>
          </w:r>
          <w:r>
            <w:rPr>
              <w:rFonts w:hint="default" w:ascii="Times New Roman" w:hAnsi="Times New Roman"/>
              <w:lang w:val="en-US" w:eastAsia="zh-CN"/>
            </w:rPr>
            <w:t xml:space="preserve">4.2 </w:t>
          </w:r>
          <w:r>
            <w:rPr>
              <w:rFonts w:hint="eastAsia"/>
              <w:lang w:val="en-US" w:eastAsia="zh-CN"/>
            </w:rPr>
            <w:t>仿真参数设置</w:t>
          </w:r>
          <w:r>
            <w:tab/>
          </w:r>
          <w:r>
            <w:fldChar w:fldCharType="begin"/>
          </w:r>
          <w:r>
            <w:instrText xml:space="preserve"> PAGEREF _Toc4157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_Toc19833 </w:instrText>
          </w:r>
          <w:r>
            <w:fldChar w:fldCharType="separate"/>
          </w:r>
          <w:r>
            <w:rPr>
              <w:rFonts w:hint="default" w:ascii="Times New Roman" w:hAnsi="Times New Roman"/>
              <w:lang w:val="en-US" w:eastAsia="zh-CN"/>
            </w:rPr>
            <w:t xml:space="preserve">4.2.1 </w:t>
          </w:r>
          <w:r>
            <w:rPr>
              <w:rFonts w:hint="eastAsia"/>
              <w:lang w:val="en-US" w:eastAsia="zh-CN"/>
            </w:rPr>
            <w:t>磁场线圈方程选择</w:t>
          </w:r>
          <w:r>
            <w:tab/>
          </w:r>
          <w:r>
            <w:fldChar w:fldCharType="begin"/>
          </w:r>
          <w:r>
            <w:instrText xml:space="preserve"> PAGEREF _Toc19833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_Toc30344 </w:instrText>
          </w:r>
          <w:r>
            <w:fldChar w:fldCharType="separate"/>
          </w:r>
          <w:r>
            <w:rPr>
              <w:rFonts w:hint="default" w:ascii="Times New Roman" w:hAnsi="Times New Roman"/>
              <w:lang w:val="en-US" w:eastAsia="zh-CN"/>
            </w:rPr>
            <w:t xml:space="preserve">4.2.2 </w:t>
          </w:r>
          <w:r>
            <w:rPr>
              <w:rFonts w:hint="eastAsia"/>
              <w:lang w:val="en-US" w:eastAsia="zh-CN"/>
            </w:rPr>
            <w:t>大气范围设置</w:t>
          </w:r>
          <w:r>
            <w:tab/>
          </w:r>
          <w:r>
            <w:fldChar w:fldCharType="begin"/>
          </w:r>
          <w:r>
            <w:instrText xml:space="preserve"> PAGEREF _Toc30344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_Toc22853 </w:instrText>
          </w:r>
          <w:r>
            <w:fldChar w:fldCharType="separate"/>
          </w:r>
          <w:r>
            <w:rPr>
              <w:rFonts w:hint="default" w:ascii="Times New Roman" w:hAnsi="Times New Roman"/>
              <w:lang w:val="en-US" w:eastAsia="zh-CN"/>
            </w:rPr>
            <w:t xml:space="preserve">4.2.3 </w:t>
          </w:r>
          <w:r>
            <w:rPr>
              <w:rFonts w:hint="eastAsia"/>
              <w:lang w:val="en-US" w:eastAsia="zh-CN"/>
            </w:rPr>
            <w:t>铜线范围设置</w:t>
          </w:r>
          <w:r>
            <w:tab/>
          </w:r>
          <w:r>
            <w:fldChar w:fldCharType="begin"/>
          </w:r>
          <w:r>
            <w:instrText xml:space="preserve"> PAGEREF _Toc22853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_Toc22211 </w:instrText>
          </w:r>
          <w:r>
            <w:fldChar w:fldCharType="separate"/>
          </w:r>
          <w:r>
            <w:rPr>
              <w:rFonts w:hint="default" w:ascii="Times New Roman" w:hAnsi="Times New Roman"/>
              <w:lang w:val="en-US" w:eastAsia="zh-CN"/>
            </w:rPr>
            <w:t xml:space="preserve">4.2.4 </w:t>
          </w:r>
          <w:r>
            <w:rPr>
              <w:rFonts w:hint="eastAsia"/>
              <w:lang w:val="en-US" w:eastAsia="zh-CN"/>
            </w:rPr>
            <w:t>计算设置</w:t>
          </w:r>
          <w:r>
            <w:tab/>
          </w:r>
          <w:r>
            <w:fldChar w:fldCharType="begin"/>
          </w:r>
          <w:r>
            <w:instrText xml:space="preserve"> PAGEREF _Toc22211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_Toc28377 </w:instrText>
          </w:r>
          <w:r>
            <w:fldChar w:fldCharType="separate"/>
          </w:r>
          <w:r>
            <w:rPr>
              <w:rFonts w:hint="default" w:ascii="Times New Roman" w:hAnsi="Times New Roman"/>
              <w:lang w:val="en-US" w:eastAsia="zh-CN"/>
            </w:rPr>
            <w:t xml:space="preserve">4.2.5 </w:t>
          </w:r>
          <w:r>
            <w:rPr>
              <w:rFonts w:hint="eastAsia"/>
              <w:lang w:val="en-US" w:eastAsia="zh-CN"/>
            </w:rPr>
            <w:t>磁通量箭头绘制参数设置</w:t>
          </w:r>
          <w:r>
            <w:tab/>
          </w:r>
          <w:r>
            <w:fldChar w:fldCharType="begin"/>
          </w:r>
          <w:r>
            <w:instrText xml:space="preserve"> PAGEREF _Toc28377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_Toc12241 </w:instrText>
          </w:r>
          <w:r>
            <w:fldChar w:fldCharType="separate"/>
          </w:r>
          <w:r>
            <w:rPr>
              <w:rFonts w:hint="default" w:ascii="Times New Roman" w:hAnsi="Times New Roman"/>
              <w:lang w:val="en-US" w:eastAsia="zh-CN"/>
            </w:rPr>
            <w:t xml:space="preserve">4.3 </w:t>
          </w:r>
          <w:r>
            <w:rPr>
              <w:rFonts w:hint="eastAsia"/>
              <w:lang w:val="en-US" w:eastAsia="zh-CN"/>
            </w:rPr>
            <w:t>仿真结果</w:t>
          </w:r>
          <w:r>
            <w:tab/>
          </w:r>
          <w:r>
            <w:fldChar w:fldCharType="begin"/>
          </w:r>
          <w:r>
            <w:instrText xml:space="preserve"> PAGEREF _Toc12241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_Toc24683 </w:instrText>
          </w:r>
          <w:r>
            <w:fldChar w:fldCharType="separate"/>
          </w:r>
          <w:r>
            <w:rPr>
              <w:rFonts w:hint="default" w:ascii="Times New Roman" w:hAnsi="Times New Roman"/>
              <w:lang w:val="en-US" w:eastAsia="zh-CN"/>
            </w:rPr>
            <w:t xml:space="preserve">4.3.1 </w:t>
          </w:r>
          <w:r>
            <w:rPr>
              <w:rFonts w:hint="eastAsia"/>
              <w:lang w:val="en-US" w:eastAsia="zh-CN"/>
            </w:rPr>
            <w:t>空间磁场分布图</w:t>
          </w:r>
          <w:r>
            <w:tab/>
          </w:r>
          <w:r>
            <w:fldChar w:fldCharType="begin"/>
          </w:r>
          <w:r>
            <w:instrText xml:space="preserve"> PAGEREF _Toc24683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_Toc1671 </w:instrText>
          </w:r>
          <w:r>
            <w:fldChar w:fldCharType="separate"/>
          </w:r>
          <w:r>
            <w:rPr>
              <w:rFonts w:hint="default" w:ascii="Times New Roman" w:hAnsi="Times New Roman"/>
              <w:lang w:val="en-US" w:eastAsia="zh-CN"/>
            </w:rPr>
            <w:t xml:space="preserve">4.3.2 </w:t>
          </w:r>
          <w:r>
            <w:rPr>
              <w:rFonts w:hint="eastAsia"/>
              <w:lang w:val="en-US" w:eastAsia="zh-CN"/>
            </w:rPr>
            <w:t>磁通密度模（T）</w:t>
          </w:r>
          <w:r>
            <w:tab/>
          </w:r>
          <w:r>
            <w:fldChar w:fldCharType="begin"/>
          </w:r>
          <w:r>
            <w:instrText xml:space="preserve"> PAGEREF _Toc1671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_Toc29989 </w:instrText>
          </w:r>
          <w:r>
            <w:fldChar w:fldCharType="separate"/>
          </w:r>
          <w:r>
            <w:rPr>
              <w:rFonts w:hint="default" w:ascii="Times New Roman" w:hAnsi="Times New Roman"/>
              <w:lang w:val="en-US" w:eastAsia="zh-CN"/>
            </w:rPr>
            <w:t xml:space="preserve">4.3.3 </w:t>
          </w:r>
          <w:r>
            <w:rPr>
              <w:rFonts w:hint="eastAsia"/>
              <w:lang w:val="en-US" w:eastAsia="zh-CN"/>
            </w:rPr>
            <w:t>磁场模（A/m）</w:t>
          </w:r>
          <w:r>
            <w:tab/>
          </w:r>
          <w:r>
            <w:fldChar w:fldCharType="begin"/>
          </w:r>
          <w:r>
            <w:instrText xml:space="preserve"> PAGEREF _Toc29989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_Toc11370 </w:instrText>
          </w:r>
          <w:r>
            <w:fldChar w:fldCharType="separate"/>
          </w:r>
          <w:r>
            <w:rPr>
              <w:rFonts w:hint="default" w:ascii="Times New Roman" w:hAnsi="Times New Roman"/>
            </w:rPr>
            <w:t xml:space="preserve">5 </w:t>
          </w:r>
          <w:r>
            <w:t>结果分析</w:t>
          </w:r>
          <w:r>
            <w:tab/>
          </w:r>
          <w:r>
            <w:fldChar w:fldCharType="begin"/>
          </w:r>
          <w:r>
            <w:instrText xml:space="preserve"> PAGEREF _Toc11370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_Toc19314 </w:instrText>
          </w:r>
          <w:r>
            <w:fldChar w:fldCharType="separate"/>
          </w:r>
          <w:r>
            <w:rPr>
              <w:rFonts w:hint="default" w:ascii="Times New Roman" w:hAnsi="Times New Roman"/>
              <w:lang w:val="en-US" w:eastAsia="zh-CN"/>
            </w:rPr>
            <w:t xml:space="preserve">5.1 </w:t>
          </w:r>
          <w:r>
            <w:rPr>
              <w:rFonts w:hint="eastAsia"/>
              <w:lang w:val="en-US" w:eastAsia="zh-CN"/>
            </w:rPr>
            <w:t>与圆环平行的平面分析</w:t>
          </w:r>
          <w:r>
            <w:tab/>
          </w:r>
          <w:r>
            <w:fldChar w:fldCharType="begin"/>
          </w:r>
          <w:r>
            <w:instrText xml:space="preserve"> PAGEREF _Toc19314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_Toc30021 </w:instrText>
          </w:r>
          <w:r>
            <w:fldChar w:fldCharType="separate"/>
          </w:r>
          <w:r>
            <w:rPr>
              <w:rFonts w:hint="default" w:ascii="Times New Roman" w:hAnsi="Times New Roman"/>
              <w:lang w:val="en-US" w:eastAsia="zh-CN"/>
            </w:rPr>
            <w:t xml:space="preserve">5.2 </w:t>
          </w:r>
          <w:r>
            <w:rPr>
              <w:rFonts w:hint="eastAsia"/>
              <w:lang w:val="en-US" w:eastAsia="zh-CN"/>
            </w:rPr>
            <w:t>与圆环垂直的平面分析</w:t>
          </w:r>
          <w:r>
            <w:tab/>
          </w:r>
          <w:r>
            <w:fldChar w:fldCharType="begin"/>
          </w:r>
          <w:r>
            <w:instrText xml:space="preserve"> PAGEREF _Toc30021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_Toc8889 </w:instrText>
          </w:r>
          <w:r>
            <w:fldChar w:fldCharType="separate"/>
          </w:r>
          <w:r>
            <w:rPr>
              <w:rFonts w:hint="default" w:ascii="Times New Roman" w:hAnsi="Times New Roman"/>
            </w:rPr>
            <w:t xml:space="preserve">6 </w:t>
          </w:r>
          <w:r>
            <w:t>附录Matlab程序代码</w:t>
          </w:r>
          <w:r>
            <w:tab/>
          </w:r>
          <w:r>
            <w:fldChar w:fldCharType="begin"/>
          </w:r>
          <w:r>
            <w:instrText xml:space="preserve"> PAGEREF _Toc8889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_Toc6794 </w:instrText>
          </w:r>
          <w:r>
            <w:fldChar w:fldCharType="separate"/>
          </w:r>
          <w:r>
            <w:rPr>
              <w:rFonts w:hint="default" w:ascii="Times New Roman" w:hAnsi="Times New Roman"/>
              <w:lang w:eastAsia="zh-CN"/>
            </w:rPr>
            <w:t xml:space="preserve">6.1.1 </w:t>
          </w:r>
          <w:r>
            <w:rPr>
              <w:rFonts w:hint="eastAsia"/>
              <w:lang w:val="en-US" w:eastAsia="zh-CN"/>
            </w:rPr>
            <w:t>一个载流环在真空中的磁场分布函数</w:t>
          </w:r>
          <w:r>
            <w:tab/>
          </w:r>
          <w:r>
            <w:fldChar w:fldCharType="begin"/>
          </w:r>
          <w:r>
            <w:instrText xml:space="preserve"> PAGEREF _Toc6794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_Toc28606 </w:instrText>
          </w:r>
          <w:r>
            <w:fldChar w:fldCharType="separate"/>
          </w:r>
          <w:r>
            <w:rPr>
              <w:rFonts w:hint="default" w:ascii="Times New Roman" w:hAnsi="Times New Roman"/>
            </w:rPr>
            <w:t xml:space="preserve">6.1.2 </w:t>
          </w:r>
          <w:r>
            <w:rPr>
              <w:rFonts w:hint="eastAsia"/>
              <w:lang w:val="en-US" w:eastAsia="zh-CN"/>
            </w:rPr>
            <w:t>叠加原理</w:t>
          </w:r>
          <w:r>
            <w:tab/>
          </w:r>
          <w:r>
            <w:fldChar w:fldCharType="begin"/>
          </w:r>
          <w:r>
            <w:instrText xml:space="preserve"> PAGEREF _Toc28606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_Toc17050 </w:instrText>
          </w:r>
          <w:r>
            <w:fldChar w:fldCharType="separate"/>
          </w:r>
          <w:r>
            <w:rPr>
              <w:rFonts w:hint="default" w:ascii="Times New Roman" w:hAnsi="Times New Roman"/>
            </w:rPr>
            <w:t xml:space="preserve">7 </w:t>
          </w:r>
          <w:r>
            <w:t>七、参考文献</w:t>
          </w:r>
          <w:r>
            <w:tab/>
          </w:r>
          <w:r>
            <w:fldChar w:fldCharType="begin"/>
          </w:r>
          <w:r>
            <w:instrText xml:space="preserve"> PAGEREF _Toc17050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pStyle w:val="2"/>
      </w:pPr>
      <w:bookmarkStart w:id="0" w:name="_Toc6681"/>
      <w:bookmarkStart w:id="1" w:name="一线圈模型与结构尺寸"/>
      <w:r>
        <w:t>线圈模型与结构尺寸</w:t>
      </w:r>
      <w:bookmarkEnd w:id="0"/>
    </w:p>
    <w:p>
      <w:pPr>
        <w:pStyle w:val="3"/>
        <w:jc w:val="center"/>
      </w:pPr>
      <w:r>
        <w:drawing>
          <wp:inline distT="0" distB="0" distL="0" distR="0">
            <wp:extent cx="4819650" cy="5467350"/>
            <wp:effectExtent l="0" t="0" r="1143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eastAsiaTheme="minorEastAsia"/>
          <w:lang w:eastAsia="zh-CN"/>
        </w:rPr>
      </w:pPr>
      <w:r>
        <w:t xml:space="preserve">图表 </w:t>
      </w:r>
      <w:r>
        <w:fldChar w:fldCharType="begin"/>
      </w:r>
      <w:r>
        <w:instrText xml:space="preserve"> SEQ 图表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eastAsia="zh-CN"/>
        </w:rPr>
        <w:t xml:space="preserve"> 线圈模型</w:t>
      </w:r>
    </w:p>
    <w:bookmarkEnd w:id="1"/>
    <w:p>
      <w:pPr>
        <w:pStyle w:val="2"/>
      </w:pPr>
      <w:bookmarkStart w:id="2" w:name="_Toc21071"/>
      <w:bookmarkStart w:id="3" w:name="二算法表达式与计算步骤"/>
      <w:r>
        <w:t>算法表达式与计算步骤</w:t>
      </w:r>
      <w:bookmarkEnd w:id="2"/>
    </w:p>
    <w:p>
      <w:pPr>
        <w:pStyle w:val="4"/>
        <w:bidi w:val="0"/>
      </w:pPr>
      <w:bookmarkStart w:id="4" w:name="_Toc22474"/>
      <w:r>
        <w:rPr>
          <w:rFonts w:hint="eastAsia"/>
        </w:rPr>
        <w:t>对载流圆环产生的磁场进行数学</w:t>
      </w:r>
      <w:r>
        <w:rPr>
          <w:rFonts w:hint="eastAsia"/>
          <w:lang w:val="en-US" w:eastAsia="zh-CN"/>
        </w:rPr>
        <w:t>建模</w:t>
      </w:r>
      <w:bookmarkEnd w:id="4"/>
    </w:p>
    <w:p>
      <w:pPr>
        <w:spacing w:after="240"/>
        <w:ind w:firstLine="720" w:firstLineChars="0"/>
      </w:pPr>
      <w:r>
        <w:t xml:space="preserve">设载流圆环的半径为 </w:t>
      </w:r>
      <m:oMath>
        <m:r>
          <m:rPr/>
          <m:t>R</m:t>
        </m:r>
      </m:oMath>
      <w:r>
        <w:t xml:space="preserve">, 其中通有电流为 </w:t>
      </w:r>
      <m:oMath>
        <m:r>
          <m:rPr/>
          <m:t>I</m:t>
        </m:r>
      </m:oMath>
      <w:r>
        <w:t xml:space="preserve"> 。 如图 1 所示, 设载流圆环位于 </w:t>
      </w:r>
      <m:oMath>
        <m:r>
          <m:rPr/>
          <m:t>y</m:t>
        </m:r>
        <m:r>
          <m:rPr>
            <m:sty m:val="p"/>
          </m:rPr>
          <m:t>−</m:t>
        </m:r>
        <m:r>
          <m:rPr/>
          <m:t>z</m:t>
        </m:r>
      </m:oMath>
      <w:r>
        <w:t xml:space="preserve"> 平面上, 圆心 与坐标原点重合, 载流圆环中心轴线与 </w:t>
      </w:r>
      <m:oMath>
        <m:r>
          <m:rPr/>
          <m:t>x</m:t>
        </m:r>
      </m:oMath>
      <w:r>
        <w:t xml:space="preserve"> 轴重合。</w:t>
      </w:r>
    </w:p>
    <w:p>
      <w:pPr>
        <w:spacing w:after="0" w:line="240" w:lineRule="auto"/>
        <w:ind w:firstLine="0" w:firstLineChars="0"/>
        <w:jc w:val="center"/>
      </w:pPr>
      <w:r>
        <w:drawing>
          <wp:inline distT="0" distB="0" distL="114300" distR="114300">
            <wp:extent cx="4450080" cy="2758440"/>
            <wp:effectExtent l="0" t="0" r="0" b="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spacing w:after="0" w:line="240" w:lineRule="auto"/>
        <w:ind w:firstLine="0" w:firstLineChars="0"/>
        <w:jc w:val="center"/>
        <w:rPr>
          <w:rFonts w:hint="eastAsia"/>
          <w:lang w:eastAsia="zh-CN"/>
        </w:rPr>
      </w:pPr>
      <w:r>
        <w:t xml:space="preserve">图表 </w:t>
      </w:r>
      <w:r>
        <w:fldChar w:fldCharType="begin"/>
      </w:r>
      <w:r>
        <w:instrText xml:space="preserve"> SEQ 图表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 xml:space="preserve"> 载流圆环磁场分析图</w:t>
      </w:r>
    </w:p>
    <w:p>
      <w:pPr>
        <w:spacing w:after="240"/>
        <w:ind w:firstLine="480" w:firstLineChars="200"/>
      </w:pPr>
      <w:r>
        <w:t xml:space="preserve">在空间任取一点 </w:t>
      </w:r>
      <m:oMath>
        <m:r>
          <m:rPr/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/>
              <m:e>
                <m:r>
                  <m:rPr/>
                  <m:t>x</m:t>
                </m:r>
              </m:e>
              <m:sub>
                <m:r>
                  <m:rPr>
                    <m:sty m:val="p"/>
                  </m:rPr>
                  <m:t>0</m:t>
                </m:r>
              </m:sub>
            </m:sSub>
            <m:r>
              <m:rPr>
                <m:sty m:val="p"/>
              </m:rPr>
              <m:t>,</m:t>
            </m:r>
            <m:sSub>
              <m:sSubPr/>
              <m:e>
                <m:r>
                  <m:rPr/>
                  <m:t>y</m:t>
                </m:r>
              </m:e>
              <m:sub>
                <m:r>
                  <m:rPr>
                    <m:sty m:val="p"/>
                  </m:rPr>
                  <m:t>0</m:t>
                </m:r>
              </m:sub>
            </m:sSub>
            <m:r>
              <m:rPr>
                <m:sty m:val="p"/>
              </m:rPr>
              <m:t>,</m:t>
            </m:r>
            <m:sSub>
              <m:sSubPr/>
              <m:e>
                <m:r>
                  <m:rPr/>
                  <m:t>z</m:t>
                </m:r>
              </m:e>
              <m:sub>
                <m:r>
                  <m:rPr>
                    <m:sty m:val="p"/>
                  </m:rPr>
                  <m:t>0</m:t>
                </m: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 xml:space="preserve">, 计算 </w:t>
      </w:r>
      <m:oMath>
        <m:r>
          <m:rPr/>
          <m:t>P</m:t>
        </m:r>
      </m:oMath>
      <w:r>
        <w:t xml:space="preserve"> 处的 磁感应强度。在圆环上任取电流元 </w:t>
      </w:r>
      <m:oMath>
        <m:r>
          <m:rPr/>
          <m:t>I</m:t>
        </m:r>
        <m:acc>
          <m:accPr>
            <m:chr m:val="⃗"/>
          </m:accPr>
          <m:e>
            <m:r>
              <m:rPr/>
              <m:t>dl</m:t>
            </m:r>
          </m:e>
        </m:acc>
      </m:oMath>
      <w:r>
        <w:t xml:space="preserve">, 由毕奥 </w:t>
      </w:r>
      <m:oMath>
        <m:r>
          <m:rPr>
            <m:sty m:val="p"/>
          </m:rPr>
          <m:t>−</m:t>
        </m:r>
      </m:oMath>
      <w:r>
        <w:t xml:space="preserve"> 萨伐尔定律知该电流元在 </w:t>
      </w:r>
      <m:oMath>
        <m:r>
          <m:rPr/>
          <m:t>P</m:t>
        </m:r>
      </m:oMath>
      <w:r>
        <w:t xml:space="preserve"> 点产生的磁感应 强度为</w:t>
      </w:r>
    </w:p>
    <w:p>
      <w:pPr>
        <w:spacing w:after="240"/>
      </w:pPr>
      <m:oMathPara>
        <m:oMath>
          <m:acc>
            <m:accPr>
              <m:chr m:val="⃗"/>
            </m:accPr>
            <m:e>
              <m:r>
                <m:rPr/>
                <m:t>dB</m:t>
              </m:r>
            </m:e>
          </m:acc>
          <m:r>
            <m:rPr>
              <m:sty m:val="p"/>
            </m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/>
                <m:e>
                  <m:r>
                    <m:rPr/>
                    <m:t>μ</m:t>
                  </m:r>
                </m:e>
                <m:sub>
                  <m:r>
                    <m:rPr>
                      <m:sty m:val="p"/>
                    </m:rPr>
                    <m:t>0</m:t>
                  </m:r>
                </m:sub>
              </m:sSub>
              <m:ctrlPr>
                <w:rPr>
                  <w:rFonts w:ascii="Cambria Math" w:hAnsi="Cambria Math"/>
                </w:rPr>
              </m:ctrlPr>
            </m:num>
            <m:den>
              <m:r>
                <m:rPr>
                  <m:sty m:val="p"/>
                </m:rPr>
                <m:t>4</m:t>
              </m:r>
              <m:r>
                <m:rPr/>
                <m:t>π</m:t>
              </m:r>
              <m:ctrlPr>
                <w:rPr>
                  <w:rFonts w:ascii="Cambria Math" w:hAnsi="Cambria Math"/>
                </w:rPr>
              </m:ctrlPr>
            </m:den>
          </m:f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/>
                <m:t>I</m:t>
              </m:r>
              <m:acc>
                <m:accPr>
                  <m:chr m:val="⃗"/>
                </m:accPr>
                <m:e>
                  <m:r>
                    <m:rPr/>
                    <m:t>dl</m:t>
                  </m:r>
                </m:e>
              </m:acc>
              <m:r>
                <m:rPr>
                  <m:sty m:val="p"/>
                </m:rPr>
                <m:t>×</m:t>
              </m:r>
              <m:acc>
                <m:accPr>
                  <m:chr m:val="⃗"/>
                </m:accPr>
                <m:e>
                  <m:sSub>
                    <m:sSubPr/>
                    <m:e>
                      <m:r>
                        <m:rPr/>
                        <m:t>e</m:t>
                      </m:r>
                    </m:e>
                    <m:sub>
                      <m:r>
                        <m:rPr/>
                        <m:t>r</m:t>
                      </m:r>
                    </m:sub>
                  </m:sSub>
                </m:e>
              </m:acc>
              <m:ctrlPr>
                <w:rPr>
                  <w:rFonts w:ascii="Cambria Math" w:hAnsi="Cambria Math"/>
                </w:rPr>
              </m:ctrlPr>
            </m:num>
            <m:den>
              <m:sSup>
                <m:sSupPr/>
                <m:e>
                  <m:r>
                    <m:rPr/>
                    <m:t>r</m:t>
                  </m:r>
                </m:e>
                <m:sup>
                  <m:r>
                    <m:rPr>
                      <m:sty m:val="p"/>
                    </m:rPr>
                    <m:t>2</m:t>
                  </m:r>
                </m:sup>
              </m:sSup>
              <m:ctrlPr>
                <w:rPr>
                  <w:rFonts w:ascii="Cambria Math" w:hAnsi="Cambria Math"/>
                </w:rPr>
              </m:ctrlPr>
            </m:den>
          </m:f>
          <m:r>
            <m:rPr>
              <m:sty m:val="p"/>
            </m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/>
                <m:e>
                  <m:r>
                    <m:rPr/>
                    <m:t>μ</m:t>
                  </m:r>
                </m:e>
                <m:sub>
                  <m:r>
                    <m:rPr>
                      <m:sty m:val="p"/>
                    </m:rPr>
                    <m:t>0</m:t>
                  </m:r>
                </m:sub>
              </m:sSub>
              <m:ctrlPr>
                <w:rPr>
                  <w:rFonts w:ascii="Cambria Math" w:hAnsi="Cambria Math"/>
                </w:rPr>
              </m:ctrlPr>
            </m:num>
            <m:den>
              <m:r>
                <m:rPr>
                  <m:sty m:val="p"/>
                </m:rPr>
                <m:t>4</m:t>
              </m:r>
              <m:r>
                <m:rPr/>
                <m:t>π</m:t>
              </m:r>
              <m:ctrlPr>
                <w:rPr>
                  <w:rFonts w:ascii="Cambria Math" w:hAnsi="Cambria Math"/>
                </w:rPr>
              </m:ctrlPr>
            </m:den>
          </m:f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/>
                <m:t>I</m:t>
              </m:r>
              <m:acc>
                <m:accPr>
                  <m:chr m:val="⃗"/>
                </m:accPr>
                <m:e>
                  <m:r>
                    <m:rPr/>
                    <m:t>dl</m:t>
                  </m:r>
                </m:e>
              </m:acc>
              <m:r>
                <m:rPr>
                  <m:sty m:val="p"/>
                </m:rPr>
                <m:t>×</m:t>
              </m:r>
              <m:acc>
                <m:accPr>
                  <m:chr m:val="⃗"/>
                </m:accPr>
                <m:e>
                  <m:r>
                    <m:rPr/>
                    <m:t>r</m:t>
                  </m:r>
                </m:e>
              </m:acc>
              <m:ctrlPr>
                <w:rPr>
                  <w:rFonts w:ascii="Cambria Math" w:hAnsi="Cambria Math"/>
                </w:rPr>
              </m:ctrlPr>
            </m:num>
            <m:den>
              <m:sSup>
                <m:sSupPr/>
                <m:e>
                  <m:r>
                    <m:rPr/>
                    <m:t>r</m:t>
                  </m:r>
                </m:e>
                <m:sup>
                  <m:r>
                    <m:rPr>
                      <m:sty m:val="p"/>
                    </m:rPr>
                    <m:t>3</m:t>
                  </m:r>
                </m:sup>
              </m:sSup>
              <m:ctrlPr>
                <w:rPr>
                  <w:rFonts w:ascii="Cambria Math" w:hAnsi="Cambria Math"/>
                </w:rPr>
              </m:ctrlPr>
            </m:den>
          </m:f>
        </m:oMath>
      </m:oMathPara>
    </w:p>
    <w:p>
      <w:pPr>
        <w:spacing w:after="240"/>
      </w:pPr>
      <w:r>
        <w:t xml:space="preserve">其中 </w:t>
      </w:r>
      <m:oMath>
        <m:acc>
          <m:accPr>
            <m:chr m:val="⃗"/>
          </m:accPr>
          <m:e>
            <m:r>
              <m:rPr/>
              <m:t>r</m:t>
            </m:r>
          </m:e>
        </m:acc>
      </m:oMath>
      <w:r>
        <w:t xml:space="preserve"> 为电流元到 </w:t>
      </w:r>
      <m:oMath>
        <m:r>
          <m:rPr/>
          <m:t>P</m:t>
        </m:r>
      </m:oMath>
      <w:r>
        <w:t xml:space="preserve"> 点的距离。</w:t>
      </w:r>
      <w:r>
        <w:br w:type="textWrapping"/>
      </w:r>
      <w:r>
        <w:t xml:space="preserve">由磁场的叠加原理, 则 </w:t>
      </w:r>
      <m:oMath>
        <m:r>
          <m:rPr/>
          <m:t>P</m:t>
        </m:r>
      </m:oMath>
      <w:r>
        <w:t xml:space="preserve"> 点的磁感应强度为</w:t>
      </w:r>
    </w:p>
    <w:p>
      <w:pPr>
        <w:spacing w:after="240"/>
        <w:rPr>
          <w:i w:val="0"/>
        </w:rPr>
      </w:pPr>
      <m:oMathPara>
        <m:oMath>
          <m:acc>
            <m:accPr>
              <m:chr m:val="⃗"/>
            </m:accPr>
            <m:e>
              <m:r>
                <m:rPr/>
                <m:t>B</m:t>
              </m:r>
            </m:e>
          </m:acc>
          <m:r>
            <m:rPr>
              <m:sty m:val="p"/>
            </m:rPr>
            <m:t>=</m:t>
          </m:r>
          <m:box>
            <m:boxPr/>
            <m:e>
              <m:r>
                <m:rPr>
                  <m:nor/>
                  <m:sty m:val="p"/>
                </m:rPr>
                <w:rPr>
                  <w:b w:val="0"/>
                  <w:i w:val="0"/>
                </w:rPr>
                <m:t>∮</m:t>
              </m:r>
              <m:box>
                <m:boxPr/>
                <m:e>
                  <m:r>
                    <m:rPr>
                      <m:sty m:val="p"/>
                    </m:rPr>
                    <m:t xml:space="preserve"> </m:t>
                  </m:r>
                </m:e>
              </m:box>
            </m:e>
          </m:box>
          <m:box>
            <m:boxPr/>
            <m:e>
              <m:r>
                <m:rPr>
                  <m:sty m:val="p"/>
                </m:rPr>
                <m:t xml:space="preserve"> </m:t>
              </m:r>
            </m:e>
          </m:box>
          <m:r>
            <m:rPr/>
            <m:t>d</m:t>
          </m:r>
          <m:acc>
            <m:accPr>
              <m:chr m:val="⃗"/>
            </m:accPr>
            <m:e>
              <m:r>
                <m:rPr/>
                <m:t>B</m:t>
              </m:r>
            </m:e>
          </m:acc>
        </m:oMath>
      </m:oMathPara>
    </w:p>
    <w:p>
      <w:pPr>
        <w:spacing w:after="240"/>
      </w:pPr>
      <w:r>
        <w:t xml:space="preserve">因为直接求取该积分计算过程复杂且易出 错, 所以为了简化计算过程, 我们在空间直角坐标 系中, 首先分别求取在 </w:t>
      </w:r>
      <m:oMath>
        <m:r>
          <m:rPr/>
          <m:t>x</m:t>
        </m:r>
      </m:oMath>
      <w:r>
        <w:t xml:space="preserve"> 轴, </w:t>
      </w:r>
      <m:oMath>
        <m:r>
          <m:rPr/>
          <m:t>y</m:t>
        </m:r>
      </m:oMath>
      <w:r>
        <w:t xml:space="preserve"> 轴, </w:t>
      </w:r>
      <m:oMath>
        <m:r>
          <m:rPr/>
          <m:t>z</m:t>
        </m:r>
      </m:oMath>
      <w:r>
        <w:t xml:space="preserve"> 轴的磁感应强 度分量, 然后求矢量和得 </w:t>
      </w:r>
      <m:oMath>
        <m:r>
          <m:rPr/>
          <m:t>P</m:t>
        </m:r>
      </m:oMath>
      <w:r>
        <w:t xml:space="preserve"> 点的磁感应强度, 最 后绘制磁场分布图, 分析载流圆环在全空间的磁 场分布特点。</w:t>
      </w:r>
      <w:r>
        <w:br w:type="textWrapping"/>
      </w:r>
      <w:r>
        <w:t xml:space="preserve">设 </w:t>
      </w:r>
      <m:oMath>
        <m:r>
          <m:rPr>
            <m:sty m:val="p"/>
          </m:rPr>
          <m:t>(</m:t>
        </m:r>
        <m:r>
          <m:rPr/>
          <m:t>x</m:t>
        </m:r>
        <m:r>
          <m:rPr>
            <m:sty m:val="p"/>
          </m:rPr>
          <m:t>,</m:t>
        </m:r>
        <m:r>
          <m:rPr/>
          <m:t>y</m:t>
        </m:r>
        <m:r>
          <m:rPr>
            <m:sty m:val="p"/>
          </m:rPr>
          <m:t>,</m:t>
        </m:r>
        <m:r>
          <m:rPr/>
          <m:t>z</m:t>
        </m:r>
        <m:r>
          <m:rPr>
            <m:sty m:val="p"/>
          </m:rPr>
          <m:t>)</m:t>
        </m:r>
      </m:oMath>
      <w:r>
        <w:t xml:space="preserve"> 为电流元的坐标, 则电流元 </w:t>
      </w:r>
      <m:oMath>
        <m:acc>
          <m:accPr>
            <m:chr m:val="⃗"/>
          </m:accPr>
          <m:e>
            <m:r>
              <m:rPr/>
              <m:t>Idl</m:t>
            </m:r>
          </m:e>
        </m:acc>
      </m:oMath>
      <w:r>
        <w:t xml:space="preserve"> 和 电流元到 </w:t>
      </w:r>
      <m:oMath>
        <m:r>
          <m:rPr/>
          <m:t>P</m:t>
        </m:r>
      </m:oMath>
      <w:r>
        <w:t xml:space="preserve"> 点的距离 </w:t>
      </w:r>
      <m:oMath>
        <m:acc>
          <m:accPr>
            <m:chr m:val="⃗"/>
          </m:accPr>
          <m:e>
            <m:r>
              <m:rPr/>
              <m:t>r</m:t>
            </m:r>
          </m:e>
        </m:acc>
      </m:oMath>
      <w:r>
        <w:t xml:space="preserve"> 在空间直角坐标系下的 表示：</w:t>
      </w:r>
    </w:p>
    <w:p>
      <w:pPr>
        <w:spacing w:after="240"/>
      </w:pPr>
      <m:oMathPara>
        <m:oMath>
          <m:m>
            <m:mPr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plcHide m:val="1"/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acc>
                  <m:accPr>
                    <m:chr m:val="⃗"/>
                  </m:accPr>
                  <m:e>
                    <m:r>
                      <m:rPr/>
                      <m:t>dl</m:t>
                    </m:r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e>
              <m:e>
                <m:r>
                  <m:rPr/>
                  <m:t xml:space="preserve"> </m:t>
                </m:r>
                <m:r>
                  <m:rPr>
                    <m:sty m:val="p"/>
                  </m:rPr>
                  <m:t>=</m:t>
                </m:r>
                <m:r>
                  <m:rPr/>
                  <m:t>d</m:t>
                </m:r>
                <m:acc>
                  <m:accPr>
                    <m:chr m:val="⃗"/>
                  </m:accPr>
                  <m:e>
                    <m:r>
                      <m:rPr/>
                      <m:t>xi</m:t>
                    </m:r>
                  </m:e>
                </m:acc>
                <m:r>
                  <m:rPr>
                    <m:sty m:val="p"/>
                  </m:rPr>
                  <m:t>+</m:t>
                </m:r>
                <m:r>
                  <m:rPr/>
                  <m:t>d</m:t>
                </m:r>
                <m:acc>
                  <m:accPr>
                    <m:chr m:val="⃗"/>
                  </m:accPr>
                  <m:e>
                    <m:r>
                      <m:rPr/>
                      <m:t>y</m:t>
                    </m:r>
                  </m:e>
                </m:acc>
                <m:r>
                  <m:rPr>
                    <m:sty m:val="p"/>
                  </m:rPr>
                  <m:t>+</m:t>
                </m:r>
                <m:r>
                  <m:rPr/>
                  <m:t>d</m:t>
                </m:r>
                <m:acc>
                  <m:accPr>
                    <m:chr m:val="⃗"/>
                  </m:accPr>
                  <m:e>
                    <m:r>
                      <m:rPr/>
                      <m:t>k</m:t>
                    </m:r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e>
            </m:mr>
            <m:mr>
              <m:e>
                <m:acc>
                  <m:accPr>
                    <m:chr m:val="⃗"/>
                  </m:accPr>
                  <m:e>
                    <m:r>
                      <m:rPr/>
                      <m:t>r</m:t>
                    </m:r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e>
              <m:e>
                <m:r>
                  <m:rPr/>
                  <m:t xml:space="preserve"> </m:t>
                </m:r>
                <m:r>
                  <m:rPr>
                    <m:sty m:val="p"/>
                  </m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/>
                      <m:e>
                        <m:r>
                          <m:rPr/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m:t>−</m:t>
                    </m:r>
                    <m:r>
                      <m:rPr/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/>
                  <m:t>i</m:t>
                </m:r>
                <m:r>
                  <m:rPr>
                    <m:sty m:val="p"/>
                  </m:rPr>
                  <m:t>+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/>
                      <m:e>
                        <m:r>
                          <m:rPr/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m:t>−</m:t>
                    </m:r>
                    <m:r>
                      <m:rPr/>
                      <m:t>y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acc>
                  <m:accPr>
                    <m:chr m:val="⃗"/>
                  </m:accPr>
                  <m:e>
                    <m:r>
                      <m:rPr/>
                      <m:t>j</m:t>
                    </m:r>
                  </m:e>
                </m:acc>
                <m:r>
                  <m:rPr>
                    <m:sty m:val="p"/>
                  </m:rPr>
                  <m:t>+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/>
                      <m:e>
                        <m:r>
                          <m:rPr/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m:t>−</m:t>
                    </m:r>
                    <m:r>
                      <m:rPr/>
                      <m:t>z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acc>
                  <m:accPr>
                    <m:chr m:val="⃗"/>
                  </m:accPr>
                  <m:e>
                    <m:r>
                      <m:rPr/>
                      <m:t>k</m:t>
                    </m:r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e>
            </m:mr>
          </m:m>
        </m:oMath>
      </m:oMathPara>
    </w:p>
    <w:p>
      <w:pPr>
        <w:spacing w:after="240"/>
      </w:pPr>
      <w:r>
        <w:t>将式（2）（3）代入式（1）, 其中</w:t>
      </w:r>
    </w:p>
    <w:p>
      <w:pPr>
        <w:spacing w:after="240"/>
      </w:pPr>
      <m:oMathPara>
        <m:oMath>
          <m:m>
            <m:mPr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plcHide m:val="1"/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ctrlPr>
                  <w:rPr>
                    <w:rFonts w:ascii="Cambria Math" w:hAnsi="Cambria Math"/>
                    <w:i/>
                  </w:rPr>
                </m:ctrlPr>
              </m:e>
              <m:e>
                <m:r>
                  <m:rPr/>
                  <m:t>d</m:t>
                </m:r>
                <m:acc>
                  <m:accPr>
                    <m:chr m:val="⃗"/>
                  </m:accPr>
                  <m:e>
                    <m:r>
                      <m:rPr/>
                      <m:t>l</m:t>
                    </m:r>
                  </m:e>
                </m:acc>
                <m:r>
                  <m:rPr>
                    <m:sty m:val="p"/>
                  </m:rPr>
                  <m:t>×</m:t>
                </m:r>
                <m:acc>
                  <m:accPr>
                    <m:chr m:val="⃗"/>
                  </m:accPr>
                  <m:e>
                    <m:r>
                      <m:rPr/>
                      <m:t>r</m:t>
                    </m:r>
                  </m:e>
                </m:acc>
                <m:r>
                  <m:rPr>
                    <m:sty m:val="p"/>
                  </m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plc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⃗"/>
                            </m:accPr>
                            <m:e>
                              <m:r>
                                <m:rPr/>
                                <m:t>i</m:t>
                              </m:r>
                            </m:e>
                          </m:acc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  <m:e>
                          <m:acc>
                            <m:accPr>
                              <m:chr m:val="⃗"/>
                            </m:accPr>
                            <m:e>
                              <m:r>
                                <m:rPr/>
                                <m:t>j</m:t>
                              </m:r>
                            </m:e>
                          </m:acc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  <m:e>
                          <m:acc>
                            <m:accPr>
                              <m:chr m:val="⃗"/>
                            </m:accPr>
                            <m:e>
                              <m:r>
                                <m:rPr/>
                                <m:t>k</m:t>
                              </m:r>
                            </m:e>
                          </m:acc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mr>
                      <m:mr>
                        <m:e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/>
                                <m:t>dx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um>
                            <m:den>
                              <m:sSub>
                                <m:sSubPr/>
                                <m:e>
                                  <m:r>
                                    <m:rPr/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m:t>−</m:t>
                              </m:r>
                              <m:r>
                                <m:rPr/>
                                <m:t>x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en>
                          </m:f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/>
                                <m:t>dy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um>
                            <m:den>
                              <m:sSub>
                                <m:sSubPr/>
                                <m:e>
                                  <m:r>
                                    <m:rPr/>
                                    <m:t>y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m:t>−</m:t>
                              </m:r>
                              <m:r>
                                <m:rPr/>
                                <m:t>y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en>
                          </m:f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/>
                                <m:t>dz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um>
                            <m:den>
                              <m:sSub>
                                <m:sSubPr/>
                                <m:e>
                                  <m:r>
                                    <m:rPr/>
                                    <m:t>z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m:t>−</m:t>
                              </m:r>
                              <m:r>
                                <m:rPr/>
                                <m:t>z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en>
                          </m:f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  <m:e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mr>
                    </m:m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m:t>=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mr>
            <m:mr>
              <m:e>
                <m:ctrlPr>
                  <w:rPr>
                    <w:rFonts w:ascii="Cambria Math" w:hAnsi="Cambria Math"/>
                    <w:i/>
                  </w:rPr>
                </m:ctrlPr>
              </m:e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/>
                          <m:e>
                            <m:r>
                              <m:rPr/>
                              <m:t>z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m:t>0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m:t>−</m:t>
                        </m:r>
                        <m:r>
                          <m:rPr/>
                          <m:t>z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r>
                      <m:rPr/>
                      <m:t>dy</m:t>
                    </m:r>
                    <m:r>
                      <m:rPr>
                        <m:sty m:val="p"/>
                      </m:rPr>
                      <m:t>−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/>
                          <m:e>
                            <m:r>
                              <m:rPr/>
                              <m:t>y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m:t>0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m:t>−</m:t>
                        </m:r>
                        <m:r>
                          <m:rPr/>
                          <m:t>y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r>
                      <m:rPr/>
                      <m:t>dz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/>
                  <m:t>i</m:t>
                </m:r>
                <m:r>
                  <m:rPr>
                    <m:sty m:val="p"/>
                  </m:rPr>
                  <m:t>+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mr>
            <m:mr>
              <m:e>
                <m:ctrlPr>
                  <w:rPr>
                    <w:rFonts w:ascii="Cambria Math" w:hAnsi="Cambria Math"/>
                    <w:i/>
                  </w:rPr>
                </m:ctrlPr>
              </m:e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/>
                          <m:e>
                            <m:r>
                              <m:rPr/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m:t>0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m:t>−</m:t>
                        </m:r>
                        <m:r>
                          <m:rPr/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r>
                      <m:rPr/>
                      <m:t>dz</m:t>
                    </m:r>
                    <m:r>
                      <m:rPr>
                        <m:sty m:val="p"/>
                      </m:rPr>
                      <m:t>−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/>
                          <m:e>
                            <m:r>
                              <m:rPr/>
                              <m:t>z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m:t>0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m:t>−</m:t>
                        </m:r>
                        <m:r>
                          <m:rPr/>
                          <m:t>z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r>
                      <m:rPr/>
                      <m:t>dx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box>
                  <m:boxPr/>
                  <m:e>
                    <m:r>
                      <m:rPr>
                        <m:sty m:val="p"/>
                      </m:rPr>
                      <m:t xml:space="preserve"> </m:t>
                    </m:r>
                  </m:e>
                </m:box>
                <m:acc>
                  <m:accPr>
                    <m:chr m:val="⃗"/>
                  </m:accPr>
                  <m:e>
                    <m:r>
                      <m:rPr/>
                      <m:t>j</m:t>
                    </m:r>
                  </m:e>
                </m:acc>
                <m:box>
                  <m:boxPr/>
                  <m:e>
                    <m:r>
                      <m:rPr>
                        <m:sty m:val="p"/>
                      </m:rPr>
                      <m:t xml:space="preserve"> </m:t>
                    </m:r>
                  </m:e>
                </m:box>
                <m:r>
                  <m:rPr>
                    <m:sty m:val="p"/>
                  </m:rPr>
                  <m:t>+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mr>
            <m:mr>
              <m:e>
                <m:ctrlPr>
                  <w:rPr>
                    <w:rFonts w:ascii="Cambria Math" w:hAnsi="Cambria Math"/>
                    <w:i/>
                  </w:rPr>
                </m:ctrlPr>
              </m:e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/>
                          <m:e>
                            <m:r>
                              <m:rPr/>
                              <m:t>y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m:t>0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m:t>−</m:t>
                        </m:r>
                        <m:r>
                          <m:rPr/>
                          <m:t>y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r>
                      <m:rPr/>
                      <m:t>dx</m:t>
                    </m:r>
                    <m:r>
                      <m:rPr>
                        <m:sty m:val="p"/>
                      </m:rPr>
                      <m:t>−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/>
                          <m:e>
                            <m:r>
                              <m:rPr/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m:t>0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m:t>−</m:t>
                        </m:r>
                        <m:r>
                          <m:rPr/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r>
                      <m:rPr/>
                      <m:t>dy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acc>
                  <m:accPr>
                    <m:chr m:val="⃗"/>
                  </m:accPr>
                  <m:e>
                    <m:r>
                      <m:rPr/>
                      <m:t>k</m:t>
                    </m:r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e>
            </m:mr>
            <m:mr>
              <m:e>
                <m:ctrlPr>
                  <w:rPr>
                    <w:rFonts w:ascii="Cambria Math" w:hAnsi="Cambria Math"/>
                    <w:i/>
                  </w:rPr>
                </m:ctrlPr>
              </m:e>
              <m:e>
                <m:ctrlPr>
                  <w:rPr>
                    <w:rFonts w:ascii="Cambria Math" w:hAnsi="Cambria Math"/>
                    <w:i/>
                  </w:rPr>
                </m:ctrlPr>
              </m:e>
            </m:mr>
          </m:m>
        </m:oMath>
      </m:oMathPara>
    </w:p>
    <w:p>
      <w:pPr>
        <w:spacing w:after="240"/>
      </w:pPr>
      <w:r>
        <w:t xml:space="preserve">所以 </w:t>
      </w:r>
      <m:oMath>
        <m:r>
          <m:rPr>
            <m:sty m:val="p"/>
          </m:rPr>
          <m:t>P</m:t>
        </m:r>
      </m:oMath>
      <w:r>
        <w:t xml:space="preserve"> 点的磁感应强度分量为：</w:t>
      </w:r>
    </w:p>
    <w:p>
      <w:pPr>
        <w:spacing w:after="240"/>
        <w:rPr>
          <w:i w:val="0"/>
        </w:rPr>
      </w:pPr>
      <m:oMathPara>
        <m:oMath>
          <m:m>
            <m:mPr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plcHide m:val="1"/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sSub>
                  <m:sSubPr/>
                  <m:e>
                    <m:r>
                      <m:rPr/>
                      <m:t>B</m:t>
                    </m:r>
                  </m:e>
                  <m:sub>
                    <m:r>
                      <m:rPr/>
                      <m:t>x</m:t>
                    </m:r>
                  </m:sub>
                </m:sSub>
                <m:r>
                  <m:rPr>
                    <m:sty m:val="p"/>
                  </m:rPr>
                  <m:t>=</m:t>
                </m:r>
                <m:box>
                  <m:boxPr/>
                  <m:e>
                    <m:r>
                      <m:rPr>
                        <m:nor/>
                        <m:sty m:val="p"/>
                      </m:rPr>
                      <w:rPr>
                        <w:b w:val="0"/>
                        <w:i w:val="0"/>
                      </w:rPr>
                      <m:t>∮</m:t>
                    </m:r>
                    <m:box>
                      <m:boxPr/>
                      <m:e>
                        <m:r>
                          <m:rPr>
                            <m:sty m:val="p"/>
                          </m:rPr>
                          <m:t xml:space="preserve"> </m:t>
                        </m:r>
                      </m:e>
                    </m:box>
                  </m:e>
                </m:box>
                <m:box>
                  <m:boxPr/>
                  <m:e>
                    <m:r>
                      <m:rPr>
                        <m:sty m:val="p"/>
                      </m:rPr>
                      <m:t xml:space="preserve"> </m:t>
                    </m:r>
                  </m:e>
                </m:box>
                <m:r>
                  <m:rPr/>
                  <m:t>dB</m:t>
                </m:r>
                <m:r>
                  <m:rPr>
                    <m:sty m:val="p"/>
                  </m:rPr>
                  <m:t>×cos⁡</m:t>
                </m:r>
                <m:r>
                  <m:rPr/>
                  <m:t>α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e>
                <m:r>
                  <m:rPr/>
                  <m:t xml:space="preserve"> </m:t>
                </m:r>
                <m:r>
                  <m:rPr>
                    <m:sty m:val="p"/>
                  </m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/>
                      <m:e>
                        <m:r>
                          <m:rPr/>
                          <m:t>μ</m:t>
                        </m:r>
                      </m:e>
                      <m:sub>
                        <m:r>
                          <m:rPr>
                            <m:sty m:val="p"/>
                          </m:rPr>
                          <m:t>0</m:t>
                        </m:r>
                      </m:sub>
                    </m:sSub>
                    <m:r>
                      <m:rPr/>
                      <m:t>I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m:rPr>
                        <m:sty m:val="p"/>
                      </m:rPr>
                      <m:t>4</m:t>
                    </m:r>
                    <m:r>
                      <m:rPr/>
                      <m:t>π</m:t>
                    </m:r>
                    <m:ctrlPr>
                      <w:rPr>
                        <w:rFonts w:ascii="Cambria Math" w:hAnsi="Cambria Math"/>
                      </w:rPr>
                    </m:ctrlPr>
                  </m:den>
                </m:f>
                <m:box>
                  <m:boxPr/>
                  <m:e>
                    <m:r>
                      <m:rPr>
                        <m:nor/>
                        <m:sty m:val="p"/>
                      </m:rPr>
                      <w:rPr>
                        <w:b w:val="0"/>
                        <w:i w:val="0"/>
                      </w:rPr>
                      <m:t>∮</m:t>
                    </m:r>
                    <m:box>
                      <m:boxPr/>
                      <m:e>
                        <m:r>
                          <m:rPr>
                            <m:sty m:val="p"/>
                          </m:rPr>
                          <m:t xml:space="preserve"> </m:t>
                        </m:r>
                      </m:e>
                    </m:box>
                  </m:e>
                </m:box>
                <m:box>
                  <m:boxPr/>
                  <m:e>
                    <m:r>
                      <m:rPr>
                        <m:sty m:val="p"/>
                      </m:rPr>
                      <m:t xml:space="preserve"> </m:t>
                    </m:r>
                  </m:e>
                </m:box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/>
                          <m:e>
                            <m:r>
                              <m:rPr/>
                              <m:t>z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m:t>0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m:t>−</m:t>
                        </m:r>
                        <m:r>
                          <m:rPr/>
                          <m:t>z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sSup>
                      <m:sSupPr/>
                      <m:e>
                        <m:r>
                          <m:rPr/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m:t>3</m:t>
                        </m:r>
                      </m:sup>
                    </m:sSup>
                    <m:ctrlPr>
                      <w:rPr>
                        <w:rFonts w:ascii="Cambria Math" w:hAnsi="Cambria Math"/>
                      </w:rPr>
                    </m:ctrlPr>
                  </m:den>
                </m:f>
                <m:r>
                  <m:rPr/>
                  <m:t>dy</m:t>
                </m:r>
                <m:r>
                  <m:rPr>
                    <m:sty m:val="p"/>
                  </m:rPr>
                  <m:t>−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mr>
            <m:m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/>
                          <m:e>
                            <m:r>
                              <m:rPr/>
                              <m:t>y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m:t>0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m:t>−</m:t>
                        </m:r>
                        <m:r>
                          <m:rPr/>
                          <m:t>y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sSup>
                      <m:sSupPr/>
                      <m:e>
                        <m:r>
                          <m:rPr/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m:t>3</m:t>
                        </m:r>
                      </m:sup>
                    </m:sSup>
                    <m:ctrlPr>
                      <w:rPr>
                        <w:rFonts w:ascii="Cambria Math" w:hAnsi="Cambria Math"/>
                      </w:rPr>
                    </m:ctrlPr>
                  </m:den>
                </m:f>
                <m:r>
                  <m:rPr/>
                  <m:t>dz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e>
                <m:ctrlPr>
                  <w:rPr>
                    <w:rFonts w:ascii="Cambria Math" w:hAnsi="Cambria Math"/>
                    <w:i/>
                  </w:rPr>
                </m:ctrlPr>
              </m:e>
            </m:mr>
            <m:mr>
              <m:e>
                <m:sSub>
                  <m:sSubPr/>
                  <m:e>
                    <m:r>
                      <m:rPr/>
                      <m:t>B</m:t>
                    </m:r>
                  </m:e>
                  <m:sub>
                    <m:r>
                      <m:rPr/>
                      <m:t>y</m:t>
                    </m:r>
                  </m:sub>
                </m:sSub>
                <m:r>
                  <m:rPr>
                    <m:sty m:val="p"/>
                  </m:rPr>
                  <m:t>=</m:t>
                </m:r>
                <m:box>
                  <m:boxPr/>
                  <m:e>
                    <m:r>
                      <m:rPr>
                        <m:nor/>
                        <m:sty m:val="p"/>
                      </m:rPr>
                      <w:rPr>
                        <w:b w:val="0"/>
                        <w:i w:val="0"/>
                      </w:rPr>
                      <m:t>∮</m:t>
                    </m:r>
                    <m:box>
                      <m:boxPr/>
                      <m:e>
                        <m:r>
                          <m:rPr>
                            <m:sty m:val="p"/>
                          </m:rPr>
                          <m:t xml:space="preserve"> </m:t>
                        </m:r>
                      </m:e>
                    </m:box>
                  </m:e>
                </m:box>
                <m:box>
                  <m:boxPr/>
                  <m:e>
                    <m:r>
                      <m:rPr>
                        <m:sty m:val="p"/>
                      </m:rPr>
                      <m:t xml:space="preserve"> </m:t>
                    </m:r>
                  </m:e>
                </m:box>
                <m:r>
                  <m:rPr/>
                  <m:t>dB</m:t>
                </m:r>
                <m:r>
                  <m:rPr>
                    <m:sty m:val="p"/>
                  </m:rPr>
                  <m:t>×cos⁡</m:t>
                </m:r>
                <m:r>
                  <m:rPr/>
                  <m:t>β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e>
                <m:r>
                  <m:rPr/>
                  <m:t xml:space="preserve"> </m:t>
                </m:r>
                <m:r>
                  <m:rPr>
                    <m:sty m:val="p"/>
                  </m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/>
                      <m:e>
                        <m:r>
                          <m:rPr/>
                          <m:t>μ</m:t>
                        </m:r>
                      </m:e>
                      <m:sub>
                        <m:r>
                          <m:rPr>
                            <m:sty m:val="p"/>
                          </m:rPr>
                          <m:t>0</m:t>
                        </m:r>
                      </m:sub>
                    </m:sSub>
                    <m:r>
                      <m:rPr/>
                      <m:t>I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m:rPr>
                        <m:sty m:val="p"/>
                      </m:rPr>
                      <m:t>4</m:t>
                    </m:r>
                    <m:r>
                      <m:rPr/>
                      <m:t>π</m:t>
                    </m:r>
                    <m:ctrlPr>
                      <w:rPr>
                        <w:rFonts w:ascii="Cambria Math" w:hAnsi="Cambria Math"/>
                      </w:rPr>
                    </m:ctrlPr>
                  </m:den>
                </m:f>
                <m:box>
                  <m:boxPr/>
                  <m:e>
                    <m:r>
                      <m:rPr>
                        <m:nor/>
                        <m:sty m:val="p"/>
                      </m:rPr>
                      <w:rPr>
                        <w:b w:val="0"/>
                        <w:i w:val="0"/>
                      </w:rPr>
                      <m:t>∮</m:t>
                    </m:r>
                    <m:box>
                      <m:boxPr/>
                      <m:e>
                        <m:r>
                          <m:rPr>
                            <m:sty m:val="p"/>
                          </m:rPr>
                          <m:t xml:space="preserve"> </m:t>
                        </m:r>
                      </m:e>
                    </m:box>
                  </m:e>
                </m:box>
                <m:box>
                  <m:boxPr/>
                  <m:e>
                    <m:r>
                      <m:rPr>
                        <m:sty m:val="p"/>
                      </m:rPr>
                      <m:t xml:space="preserve"> </m:t>
                    </m:r>
                  </m:e>
                </m:box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/>
                          <m:e>
                            <m:r>
                              <m:rPr/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m:t>0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m:t>−</m:t>
                        </m:r>
                        <m:r>
                          <m:rPr/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sSup>
                      <m:sSupPr/>
                      <m:e>
                        <m:r>
                          <m:rPr/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m:t>3</m:t>
                        </m:r>
                      </m:sup>
                    </m:sSup>
                    <m:ctrlPr>
                      <w:rPr>
                        <w:rFonts w:ascii="Cambria Math" w:hAnsi="Cambria Math"/>
                      </w:rPr>
                    </m:ctrlPr>
                  </m:den>
                </m:f>
                <m:r>
                  <m:rPr/>
                  <m:t>dz</m:t>
                </m:r>
                <m:r>
                  <m:rPr>
                    <m:sty m:val="p"/>
                  </m:rPr>
                  <m:t>−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mr>
            <m:m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/>
                          <m:e>
                            <m:r>
                              <m:rPr/>
                              <m:t>z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m:t>0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m:t>−</m:t>
                        </m:r>
                        <m:r>
                          <m:rPr/>
                          <m:t>z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sSup>
                      <m:sSupPr/>
                      <m:e>
                        <m:r>
                          <m:rPr/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m:t>3</m:t>
                        </m:r>
                      </m:sup>
                    </m:sSup>
                    <m:ctrlPr>
                      <w:rPr>
                        <w:rFonts w:ascii="Cambria Math" w:hAnsi="Cambria Math"/>
                      </w:rPr>
                    </m:ctrlPr>
                  </m:den>
                </m:f>
                <m:r>
                  <m:rPr/>
                  <m:t>dx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e>
                <m:ctrlPr>
                  <w:rPr>
                    <w:rFonts w:ascii="Cambria Math" w:hAnsi="Cambria Math"/>
                    <w:i/>
                  </w:rPr>
                </m:ctrlPr>
              </m:e>
            </m:mr>
            <m:mr>
              <m:e>
                <m:sSub>
                  <m:sSubPr/>
                  <m:e>
                    <m:r>
                      <m:rPr/>
                      <m:t>B</m:t>
                    </m:r>
                  </m:e>
                  <m:sub>
                    <m:r>
                      <m:rPr/>
                      <m:t>z</m:t>
                    </m:r>
                  </m:sub>
                </m:sSub>
                <m:ctrlPr>
                  <w:rPr>
                    <w:rFonts w:ascii="Cambria Math" w:hAnsi="Cambria Math"/>
                    <w:i/>
                  </w:rPr>
                </m:ctrlPr>
              </m:e>
              <m:e>
                <m:r>
                  <m:rPr/>
                  <m:t xml:space="preserve"> </m:t>
                </m:r>
                <m:r>
                  <m:rPr>
                    <m:sty m:val="p"/>
                  </m:rPr>
                  <m:t>=</m:t>
                </m:r>
                <m:box>
                  <m:boxPr/>
                  <m:e>
                    <m:r>
                      <m:rPr>
                        <m:nor/>
                        <m:sty m:val="p"/>
                      </m:rPr>
                      <w:rPr>
                        <w:b w:val="0"/>
                        <w:i w:val="0"/>
                      </w:rPr>
                      <m:t>∮</m:t>
                    </m:r>
                    <m:box>
                      <m:boxPr/>
                      <m:e>
                        <m:r>
                          <m:rPr>
                            <m:sty m:val="p"/>
                          </m:rPr>
                          <m:t xml:space="preserve"> </m:t>
                        </m:r>
                      </m:e>
                    </m:box>
                  </m:e>
                </m:box>
                <m:box>
                  <m:boxPr/>
                  <m:e>
                    <m:r>
                      <m:rPr>
                        <m:sty m:val="p"/>
                      </m:rPr>
                      <m:t xml:space="preserve"> </m:t>
                    </m:r>
                  </m:e>
                </m:box>
                <m:r>
                  <m:rPr/>
                  <m:t>dB</m:t>
                </m:r>
                <m:r>
                  <m:rPr>
                    <m:sty m:val="p"/>
                  </m:rPr>
                  <m:t>×cos⁡</m:t>
                </m:r>
                <m:r>
                  <m:rPr/>
                  <m:t>γ</m:t>
                </m:r>
                <m:r>
                  <m:rPr>
                    <m:sty m:val="p"/>
                  </m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/>
                      <m:e>
                        <m:r>
                          <m:rPr/>
                          <m:t>μ</m:t>
                        </m:r>
                      </m:e>
                      <m:sub>
                        <m:r>
                          <m:rPr>
                            <m:sty m:val="p"/>
                          </m:rPr>
                          <m:t>0</m:t>
                        </m:r>
                      </m:sub>
                    </m:sSub>
                    <m:r>
                      <m:rPr/>
                      <m:t>I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m:rPr>
                        <m:sty m:val="p"/>
                      </m:rPr>
                      <m:t>4</m:t>
                    </m:r>
                    <m:r>
                      <m:rPr/>
                      <m:t>π</m:t>
                    </m:r>
                    <m:ctrlPr>
                      <w:rPr>
                        <w:rFonts w:ascii="Cambria Math" w:hAnsi="Cambria Math"/>
                      </w:rPr>
                    </m:ctrlPr>
                  </m:den>
                </m:f>
                <m:box>
                  <m:boxPr/>
                  <m:e>
                    <m:r>
                      <m:rPr>
                        <m:nor/>
                        <m:sty m:val="p"/>
                      </m:rPr>
                      <w:rPr>
                        <w:b w:val="0"/>
                        <w:i w:val="0"/>
                      </w:rPr>
                      <m:t>∮</m:t>
                    </m:r>
                    <m:box>
                      <m:boxPr/>
                      <m:e>
                        <m:r>
                          <m:rPr>
                            <m:sty m:val="p"/>
                          </m:rPr>
                          <m:t xml:space="preserve"> </m:t>
                        </m:r>
                      </m:e>
                    </m:box>
                  </m:e>
                </m:box>
                <m:box>
                  <m:boxPr/>
                  <m:e>
                    <m:r>
                      <m:rPr>
                        <m:sty m:val="p"/>
                      </m:rPr>
                      <m:t xml:space="preserve"> </m:t>
                    </m:r>
                  </m:e>
                </m:box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/>
                          <m:e>
                            <m:r>
                              <m:rPr/>
                              <m:t>y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m:t>0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m:t>−</m:t>
                        </m:r>
                        <m:r>
                          <m:rPr/>
                          <m:t>y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sSup>
                      <m:sSupPr/>
                      <m:e>
                        <m:r>
                          <m:rPr/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m:t>3</m:t>
                        </m:r>
                      </m:sup>
                    </m:sSup>
                    <m:ctrlPr>
                      <w:rPr>
                        <w:rFonts w:ascii="Cambria Math" w:hAnsi="Cambria Math"/>
                      </w:rPr>
                    </m:ctrlPr>
                  </m:den>
                </m:f>
                <m:r>
                  <m:rPr/>
                  <m:t>dx</m:t>
                </m:r>
                <m:r>
                  <m:rPr>
                    <m:sty m:val="p"/>
                  </m:rPr>
                  <m:t>−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mr>
            <m:m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/>
                          <m:e>
                            <m:r>
                              <m:rPr/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m:t>0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m:t>−</m:t>
                        </m:r>
                        <m:r>
                          <m:rPr/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sSup>
                      <m:sSupPr/>
                      <m:e>
                        <m:r>
                          <m:rPr/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m:t>3</m:t>
                        </m:r>
                      </m:sup>
                    </m:sSup>
                    <m:ctrlPr>
                      <w:rPr>
                        <w:rFonts w:ascii="Cambria Math" w:hAnsi="Cambria Math"/>
                      </w:rPr>
                    </m:ctrlPr>
                  </m:den>
                </m:f>
                <m:r>
                  <m:rPr/>
                  <m:t>dy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e>
                <m:ctrlPr>
                  <w:rPr>
                    <w:rFonts w:ascii="Cambria Math" w:hAnsi="Cambria Math"/>
                    <w:i/>
                  </w:rPr>
                </m:ctrlPr>
              </m:e>
            </m:mr>
          </m:m>
        </m:oMath>
      </m:oMathPara>
    </w:p>
    <w:p>
      <w:r>
        <w:rPr>
          <w:rFonts w:hint="eastAsia"/>
          <w:lang w:val="en-US" w:eastAsia="zh-CN"/>
        </w:rPr>
        <w:t>于是得到了一个载流环的磁场分布，对于我们的建模目标仅需要计算18个不同大小，放置空间位置不同的载流圆环分别在真空中产生的磁场，然后运用叠加原理即可得到整个真空中的磁场分布。</w:t>
      </w:r>
    </w:p>
    <w:bookmarkEnd w:id="3"/>
    <w:p>
      <w:pPr>
        <w:pStyle w:val="2"/>
      </w:pPr>
      <w:bookmarkStart w:id="5" w:name="_Toc24886"/>
      <w:bookmarkStart w:id="6" w:name="三-matlab程序代码运行结果"/>
      <w:r>
        <w:t>Matlab程序代码运行结果</w:t>
      </w:r>
      <w:bookmarkEnd w:id="5"/>
    </w:p>
    <w:p>
      <w:pPr>
        <w:pStyle w:val="4"/>
        <w:bidi w:val="0"/>
      </w:pPr>
      <w:bookmarkStart w:id="7" w:name="_Toc19143"/>
      <w:r>
        <w:rPr>
          <w:rFonts w:hint="eastAsia"/>
          <w:lang w:val="en-US" w:eastAsia="zh-CN"/>
        </w:rPr>
        <w:t>Z=0时的磁场分布</w:t>
      </w:r>
      <w:bookmarkEnd w:id="7"/>
    </w:p>
    <w:p>
      <w:pPr>
        <w:pStyle w:val="3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86400" cy="2860675"/>
            <wp:effectExtent l="0" t="0" r="0" b="4445"/>
            <wp:docPr id="17" name="图片 17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bookmarkStart w:id="8" w:name="_Toc16963"/>
      <w:r>
        <w:rPr>
          <w:rFonts w:hint="eastAsia"/>
          <w:lang w:val="en-US" w:eastAsia="zh-CN"/>
        </w:rPr>
        <w:t>Z=1mm时的磁场分布</w:t>
      </w:r>
      <w:bookmarkEnd w:id="8"/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486400" cy="2860675"/>
            <wp:effectExtent l="0" t="0" r="0" b="4445"/>
            <wp:docPr id="18" name="图片 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  <w:lang w:eastAsia="zh-CN"/>
        </w:rPr>
      </w:pPr>
      <w:bookmarkStart w:id="9" w:name="_Toc11826"/>
      <w:r>
        <w:rPr>
          <w:rFonts w:hint="eastAsia"/>
          <w:lang w:val="en-US" w:eastAsia="zh-CN"/>
        </w:rPr>
        <w:t>Z=2mm时的磁场分布</w:t>
      </w:r>
      <w:bookmarkEnd w:id="9"/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486400" cy="2860675"/>
            <wp:effectExtent l="0" t="0" r="0" b="4445"/>
            <wp:docPr id="19" name="图片 1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  <w:lang w:eastAsia="zh-CN"/>
        </w:rPr>
      </w:pPr>
      <w:bookmarkStart w:id="10" w:name="_Toc26222"/>
      <w:r>
        <w:rPr>
          <w:rFonts w:hint="eastAsia"/>
          <w:lang w:val="en-US" w:eastAsia="zh-CN"/>
        </w:rPr>
        <w:t>Z=3mm时的磁场分布</w:t>
      </w:r>
      <w:bookmarkEnd w:id="10"/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486400" cy="2860675"/>
            <wp:effectExtent l="0" t="0" r="0" b="4445"/>
            <wp:docPr id="21" name="图片 2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bookmarkStart w:id="11" w:name="_Toc12309"/>
      <w:r>
        <w:rPr>
          <w:rFonts w:hint="eastAsia"/>
          <w:lang w:val="en-US" w:eastAsia="zh-CN"/>
        </w:rPr>
        <w:t>Z=4mm时的磁场分布</w:t>
      </w:r>
      <w:bookmarkEnd w:id="11"/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486400" cy="2860675"/>
            <wp:effectExtent l="0" t="0" r="0" b="4445"/>
            <wp:docPr id="22" name="图片 2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bookmarkStart w:id="12" w:name="_Toc2238"/>
      <w:r>
        <w:rPr>
          <w:rFonts w:hint="eastAsia"/>
          <w:lang w:val="en-US" w:eastAsia="zh-CN"/>
        </w:rPr>
        <w:t>Z=5mm时的磁场分布</w:t>
      </w:r>
      <w:bookmarkEnd w:id="12"/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486400" cy="2860675"/>
            <wp:effectExtent l="0" t="0" r="0" b="4445"/>
            <wp:docPr id="23" name="图片 2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bookmarkStart w:id="13" w:name="_Toc30682"/>
      <w:r>
        <w:rPr>
          <w:rFonts w:hint="eastAsia"/>
          <w:lang w:val="en-US" w:eastAsia="zh-CN"/>
        </w:rPr>
        <w:t>Z=7mm时的磁场分布</w:t>
      </w:r>
      <w:bookmarkEnd w:id="13"/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486400" cy="2860675"/>
            <wp:effectExtent l="0" t="0" r="0" b="4445"/>
            <wp:docPr id="24" name="图片 2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  <w:lang w:eastAsia="zh-CN"/>
        </w:rPr>
      </w:pPr>
      <w:bookmarkStart w:id="14" w:name="_Toc12657"/>
      <w:r>
        <w:rPr>
          <w:rFonts w:hint="eastAsia"/>
          <w:lang w:val="en-US" w:eastAsia="zh-CN"/>
        </w:rPr>
        <w:t>Z=10mm时的磁场分布</w:t>
      </w:r>
      <w:bookmarkEnd w:id="14"/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486400" cy="2860675"/>
            <wp:effectExtent l="0" t="0" r="0" b="4445"/>
            <wp:docPr id="25" name="图片 25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bookmarkStart w:id="15" w:name="_Toc22873"/>
      <w:r>
        <w:rPr>
          <w:rFonts w:hint="eastAsia"/>
          <w:lang w:val="en-US" w:eastAsia="zh-CN"/>
        </w:rPr>
        <w:t>Z=13mm时的磁场分布</w:t>
      </w:r>
      <w:bookmarkEnd w:id="15"/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486400" cy="2860675"/>
            <wp:effectExtent l="0" t="0" r="0" b="4445"/>
            <wp:docPr id="26" name="图片 26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bookmarkStart w:id="16" w:name="_Toc26441"/>
      <w:r>
        <w:rPr>
          <w:rFonts w:hint="eastAsia"/>
          <w:lang w:val="en-US" w:eastAsia="zh-CN"/>
        </w:rPr>
        <w:t>Z=15mm时的磁场分布</w:t>
      </w:r>
      <w:bookmarkEnd w:id="16"/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486400" cy="2860675"/>
            <wp:effectExtent l="0" t="0" r="0" b="4445"/>
            <wp:docPr id="27" name="图片 27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</w:p>
    <w:p>
      <w:pPr>
        <w:pStyle w:val="3"/>
        <w:rPr>
          <w:rFonts w:hint="eastAsia"/>
          <w:lang w:eastAsia="zh-CN"/>
        </w:rPr>
      </w:pPr>
    </w:p>
    <w:bookmarkEnd w:id="6"/>
    <w:p>
      <w:pPr>
        <w:pStyle w:val="2"/>
      </w:pPr>
      <w:bookmarkStart w:id="17" w:name="_Toc24942"/>
      <w:bookmarkStart w:id="18" w:name="四-ansys软件或comsol软件仿真结果可选择做和不做"/>
      <w:r>
        <w:t>Comsol软件仿真结果</w:t>
      </w:r>
      <w:bookmarkEnd w:id="17"/>
    </w:p>
    <w:p>
      <w:pPr>
        <w:pStyle w:val="4"/>
        <w:bidi w:val="0"/>
      </w:pPr>
      <w:bookmarkStart w:id="19" w:name="_Toc10316"/>
      <w:r>
        <w:rPr>
          <w:rFonts w:hint="eastAsia"/>
          <w:lang w:val="en-US" w:eastAsia="zh-CN"/>
        </w:rPr>
        <w:t>仿真模型建立</w:t>
      </w:r>
      <w:bookmarkEnd w:id="19"/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由于双层模型建立发现运算量在本机的15G内存下不足支持运算如下图，于是只建立了单层9圈的仿真模型，简化版本，尽管如此COMSOL软件内的内存依然跑满，仿真用时30min。</w:t>
      </w:r>
    </w:p>
    <w:p>
      <w:pPr>
        <w:pStyle w:val="3"/>
      </w:pPr>
      <w:r>
        <w:drawing>
          <wp:inline distT="0" distB="0" distL="114300" distR="114300">
            <wp:extent cx="5478780" cy="3997325"/>
            <wp:effectExtent l="0" t="0" r="7620" b="10795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/>
          <w:lang w:eastAsia="zh-CN"/>
        </w:rPr>
      </w:pPr>
      <w:r>
        <w:t xml:space="preserve">图表 </w:t>
      </w:r>
      <w:r>
        <w:fldChar w:fldCharType="begin"/>
      </w:r>
      <w:r>
        <w:instrText xml:space="preserve"> SEQ 图表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 xml:space="preserve"> 内存爆满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483860" cy="2252980"/>
            <wp:effectExtent l="0" t="0" r="2540" b="254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/>
          <w:lang w:eastAsia="zh-CN"/>
        </w:rPr>
      </w:pPr>
      <w:r>
        <w:t xml:space="preserve">图表 </w:t>
      </w:r>
      <w:r>
        <w:fldChar w:fldCharType="begin"/>
      </w:r>
      <w:r>
        <w:instrText xml:space="preserve"> SEQ 图表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 xml:space="preserve"> 仿真求解器的分配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仿真实际使用9圈单层的线圈模型，依然验证了最终结果</w:t>
      </w:r>
    </w:p>
    <w:p>
      <w:pPr>
        <w:pStyle w:val="3"/>
      </w:pPr>
      <w:r>
        <w:drawing>
          <wp:inline distT="0" distB="0" distL="114300" distR="114300">
            <wp:extent cx="5481320" cy="3067050"/>
            <wp:effectExtent l="0" t="0" r="5080" b="1143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479415" cy="3153410"/>
            <wp:effectExtent l="0" t="0" r="6985" b="127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0" w:name="_Toc4157"/>
      <w:r>
        <w:rPr>
          <w:rFonts w:hint="eastAsia"/>
          <w:lang w:val="en-US" w:eastAsia="zh-CN"/>
        </w:rPr>
        <w:t>仿真参数设置</w:t>
      </w:r>
      <w:bookmarkEnd w:id="20"/>
    </w:p>
    <w:p>
      <w:pPr>
        <w:pStyle w:val="5"/>
        <w:bidi w:val="0"/>
        <w:rPr>
          <w:rFonts w:hint="eastAsia"/>
          <w:lang w:val="en-US" w:eastAsia="zh-CN"/>
        </w:rPr>
      </w:pPr>
      <w:bookmarkStart w:id="21" w:name="_Toc19833"/>
      <w:r>
        <w:rPr>
          <w:rFonts w:hint="eastAsia"/>
          <w:lang w:val="en-US" w:eastAsia="zh-CN"/>
        </w:rPr>
        <w:t>磁场线圈方程选择</w:t>
      </w:r>
      <w:bookmarkEnd w:id="21"/>
    </w:p>
    <w:p>
      <w:pPr>
        <w:pStyle w:val="3"/>
      </w:pPr>
      <w:r>
        <w:drawing>
          <wp:inline distT="0" distB="0" distL="114300" distR="114300">
            <wp:extent cx="4099560" cy="1104900"/>
            <wp:effectExtent l="0" t="0" r="0" b="762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22" w:name="_Toc30344"/>
      <w:r>
        <w:rPr>
          <w:rFonts w:hint="eastAsia"/>
          <w:lang w:val="en-US" w:eastAsia="zh-CN"/>
        </w:rPr>
        <w:t>大气范围设置</w:t>
      </w:r>
      <w:bookmarkEnd w:id="22"/>
    </w:p>
    <w:p>
      <w:pPr>
        <w:pStyle w:val="3"/>
      </w:pPr>
      <w:r>
        <w:drawing>
          <wp:inline distT="0" distB="0" distL="114300" distR="114300">
            <wp:extent cx="5484495" cy="3198495"/>
            <wp:effectExtent l="0" t="0" r="1905" b="190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23" w:name="_Toc22853"/>
      <w:r>
        <w:rPr>
          <w:rFonts w:hint="eastAsia"/>
          <w:lang w:val="en-US" w:eastAsia="zh-CN"/>
        </w:rPr>
        <w:t>铜线范围设置</w:t>
      </w:r>
      <w:bookmarkEnd w:id="23"/>
    </w:p>
    <w:p>
      <w:pPr>
        <w:pStyle w:val="3"/>
        <w:rPr>
          <w:rFonts w:hint="eastAsia"/>
          <w:lang w:val="en-US" w:eastAsia="zh-CN"/>
        </w:rPr>
      </w:pPr>
      <w:r>
        <w:drawing>
          <wp:inline distT="0" distB="0" distL="114300" distR="114300">
            <wp:extent cx="5480050" cy="2933700"/>
            <wp:effectExtent l="0" t="0" r="6350" b="762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24" w:name="_Toc22211"/>
      <w:r>
        <w:rPr>
          <w:rFonts w:hint="eastAsia"/>
          <w:lang w:val="en-US" w:eastAsia="zh-CN"/>
        </w:rPr>
        <w:t>计算设置</w:t>
      </w:r>
      <w:bookmarkEnd w:id="24"/>
    </w:p>
    <w:p>
      <w:pPr>
        <w:pStyle w:val="3"/>
      </w:pPr>
      <w:r>
        <w:drawing>
          <wp:inline distT="0" distB="0" distL="114300" distR="114300">
            <wp:extent cx="4046220" cy="6225540"/>
            <wp:effectExtent l="0" t="0" r="7620" b="762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622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25" w:name="_Toc28377"/>
      <w:r>
        <w:rPr>
          <w:rFonts w:hint="eastAsia"/>
          <w:lang w:val="en-US" w:eastAsia="zh-CN"/>
        </w:rPr>
        <w:t>磁通量箭头绘制参数设置</w:t>
      </w:r>
      <w:bookmarkEnd w:id="25"/>
    </w:p>
    <w:p>
      <w:pPr>
        <w:pStyle w:val="3"/>
        <w:rPr>
          <w:rFonts w:hint="eastAsia"/>
          <w:lang w:val="en-US" w:eastAsia="zh-CN"/>
        </w:rPr>
      </w:pPr>
      <w:r>
        <w:drawing>
          <wp:inline distT="0" distB="0" distL="114300" distR="114300">
            <wp:extent cx="4099560" cy="6316980"/>
            <wp:effectExtent l="0" t="0" r="0" b="762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26" w:name="_Toc12241"/>
      <w:r>
        <w:rPr>
          <w:rFonts w:hint="eastAsia"/>
          <w:lang w:val="en-US" w:eastAsia="zh-CN"/>
        </w:rPr>
        <w:t>仿真结果</w:t>
      </w:r>
      <w:bookmarkEnd w:id="26"/>
    </w:p>
    <w:p>
      <w:pPr>
        <w:pStyle w:val="5"/>
        <w:bidi w:val="0"/>
        <w:rPr>
          <w:rFonts w:hint="eastAsia"/>
          <w:lang w:val="en-US" w:eastAsia="zh-CN"/>
        </w:rPr>
      </w:pPr>
      <w:bookmarkStart w:id="27" w:name="_Toc24683"/>
      <w:r>
        <w:rPr>
          <w:rFonts w:hint="eastAsia"/>
          <w:lang w:val="en-US" w:eastAsia="zh-CN"/>
        </w:rPr>
        <w:t>空间磁场分布图</w:t>
      </w:r>
      <w:bookmarkEnd w:id="27"/>
    </w:p>
    <w:p>
      <w:pPr>
        <w:pStyle w:val="3"/>
        <w:jc w:val="center"/>
      </w:pPr>
      <w:r>
        <w:drawing>
          <wp:inline distT="0" distB="0" distL="114300" distR="114300">
            <wp:extent cx="5480050" cy="3605530"/>
            <wp:effectExtent l="0" t="0" r="6350" b="635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/>
          <w:lang w:eastAsia="zh-CN"/>
        </w:rPr>
      </w:pPr>
      <w:r>
        <w:t xml:space="preserve">图表 </w:t>
      </w:r>
      <w:r>
        <w:fldChar w:fldCharType="begin"/>
      </w:r>
      <w:r>
        <w:instrText xml:space="preserve"> SEQ 图表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eastAsia="zh-CN"/>
        </w:rPr>
        <w:t xml:space="preserve"> 圆形双匝线圈磁场空间分布图</w:t>
      </w:r>
    </w:p>
    <w:p>
      <w:pPr>
        <w:pStyle w:val="5"/>
        <w:bidi w:val="0"/>
        <w:rPr>
          <w:rFonts w:hint="eastAsia"/>
          <w:lang w:val="en-US" w:eastAsia="zh-CN"/>
        </w:rPr>
      </w:pPr>
      <w:bookmarkStart w:id="28" w:name="_Toc1671"/>
      <w:r>
        <w:rPr>
          <w:rFonts w:hint="eastAsia"/>
          <w:lang w:val="en-US" w:eastAsia="zh-CN"/>
        </w:rPr>
        <w:t>磁通密度模（T）</w:t>
      </w:r>
      <w:bookmarkEnd w:id="28"/>
    </w:p>
    <w:p>
      <w:pPr>
        <w:pStyle w:val="3"/>
        <w:jc w:val="center"/>
      </w:pPr>
      <w:r>
        <w:drawing>
          <wp:inline distT="0" distB="0" distL="114300" distR="114300">
            <wp:extent cx="5481320" cy="3465830"/>
            <wp:effectExtent l="0" t="0" r="5080" b="889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/>
          <w:lang w:eastAsia="zh-CN"/>
        </w:rPr>
      </w:pPr>
      <w:r>
        <w:t xml:space="preserve">图表 </w:t>
      </w:r>
      <w:r>
        <w:fldChar w:fldCharType="begin"/>
      </w:r>
      <w:r>
        <w:instrText xml:space="preserve"> SEQ 图表 \* ARABIC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t xml:space="preserve"> 磁通密度模（T）</w:t>
      </w:r>
    </w:p>
    <w:p>
      <w:pPr>
        <w:pStyle w:val="5"/>
        <w:bidi w:val="0"/>
        <w:rPr>
          <w:rFonts w:hint="eastAsia"/>
          <w:lang w:val="en-US" w:eastAsia="zh-CN"/>
        </w:rPr>
      </w:pPr>
      <w:bookmarkStart w:id="29" w:name="_Toc29989"/>
      <w:r>
        <w:rPr>
          <w:rFonts w:hint="eastAsia"/>
          <w:lang w:val="en-US" w:eastAsia="zh-CN"/>
        </w:rPr>
        <w:t>磁场模（A/m）</w:t>
      </w:r>
      <w:bookmarkEnd w:id="29"/>
    </w:p>
    <w:p>
      <w:pPr>
        <w:pStyle w:val="3"/>
        <w:jc w:val="center"/>
      </w:pPr>
      <w:r>
        <w:drawing>
          <wp:inline distT="0" distB="0" distL="114300" distR="114300">
            <wp:extent cx="5481320" cy="3274695"/>
            <wp:effectExtent l="0" t="0" r="5080" b="190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eastAsiaTheme="minorEastAsia"/>
          <w:lang w:val="en-US" w:eastAsia="zh-CN"/>
        </w:rPr>
      </w:pPr>
      <w:r>
        <w:t xml:space="preserve">图表 </w:t>
      </w:r>
      <w:r>
        <w:fldChar w:fldCharType="begin"/>
      </w:r>
      <w:r>
        <w:instrText xml:space="preserve"> SEQ 图表 \* ARABIC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eastAsia="zh-CN"/>
        </w:rPr>
        <w:t xml:space="preserve"> 磁场模（A/m）</w:t>
      </w:r>
    </w:p>
    <w:bookmarkEnd w:id="18"/>
    <w:p>
      <w:pPr>
        <w:pStyle w:val="2"/>
      </w:pPr>
      <w:bookmarkStart w:id="30" w:name="_Toc11370"/>
      <w:bookmarkStart w:id="31" w:name="五结果分析"/>
      <w:r>
        <w:t>结果分析</w:t>
      </w:r>
      <w:bookmarkEnd w:id="30"/>
    </w:p>
    <w:p>
      <w:pPr>
        <w:pStyle w:val="3"/>
        <w:jc w:val="center"/>
      </w:pPr>
      <w:r>
        <w:drawing>
          <wp:inline distT="0" distB="0" distL="114300" distR="114300">
            <wp:extent cx="5480050" cy="3605530"/>
            <wp:effectExtent l="0" t="0" r="6350" b="635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/>
          <w:lang w:eastAsia="zh-CN"/>
        </w:rPr>
      </w:pPr>
      <w:r>
        <w:t xml:space="preserve">图表 </w:t>
      </w:r>
      <w:r>
        <w:fldChar w:fldCharType="begin"/>
      </w:r>
      <w:r>
        <w:instrText xml:space="preserve"> SEQ 图表 \* ARABIC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 xml:space="preserve"> 圆形双匝线圈磁场空间分布图</w:t>
      </w:r>
    </w:p>
    <w:p>
      <w:pPr>
        <w:pStyle w:val="3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综上，如图8当电流逆时针流动时，磁场的方向如图由上到下，我们可以验证了右手定则。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32" w:name="_Toc19314"/>
      <w:r>
        <w:rPr>
          <w:rFonts w:hint="eastAsia"/>
          <w:lang w:val="en-US" w:eastAsia="zh-CN"/>
        </w:rPr>
        <w:t>与圆环平行的平面分析</w:t>
      </w:r>
      <w:bookmarkEnd w:id="32"/>
    </w:p>
    <w:p>
      <w:pPr>
        <w:pStyle w:val="3"/>
        <w:ind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我们可以发现随着Z=Cmm平面，当C从0到15越大，Z轴与平面交点的B的模越小，而且从下图9可以显然发现平面平均磁通密度模在减小（红色区域缩小）</w:t>
      </w:r>
    </w:p>
    <w:p>
      <w:pPr>
        <w:pStyle w:val="3"/>
        <w:jc w:val="center"/>
      </w:pPr>
      <w:r>
        <w:drawing>
          <wp:inline distT="0" distB="0" distL="114300" distR="114300">
            <wp:extent cx="5481320" cy="3465830"/>
            <wp:effectExtent l="0" t="0" r="5080" b="889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eastAsiaTheme="minorEastAsia"/>
          <w:lang w:eastAsia="zh-CN"/>
        </w:rPr>
      </w:pPr>
      <w:r>
        <w:t xml:space="preserve">图表 </w:t>
      </w:r>
      <w:r>
        <w:fldChar w:fldCharType="begin"/>
      </w:r>
      <w:r>
        <w:instrText xml:space="preserve"> SEQ 图表 \* ARABIC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 xml:space="preserve"> 磁通密度模（T）</w:t>
      </w:r>
    </w:p>
    <w:p>
      <w:pPr>
        <w:pStyle w:val="3"/>
        <w:bidi w:val="0"/>
        <w:ind w:firstLine="480" w:firstLineChars="200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由图 </w:t>
      </w:r>
      <w:r>
        <w:rPr>
          <w:rFonts w:hint="eastAsia"/>
          <w:lang w:val="en-US" w:eastAsia="zh-CN"/>
        </w:rPr>
        <w:t>9和下图10</w:t>
      </w:r>
      <w:r>
        <w:rPr>
          <w:rFonts w:hint="eastAsia"/>
          <w:lang w:eastAsia="zh-CN"/>
        </w:rPr>
        <w:t>看出，圆环电流轴线上磁感应强度关于圆环所在平面对称，大小、方均相同; 而且轴线上圆环中心处磁感应强度最强，随距离圆环中线越远，磁感应强度越弱。</w:t>
      </w:r>
    </w:p>
    <w:p>
      <w:pPr>
        <w:pStyle w:val="3"/>
        <w:ind w:firstLine="7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486400" cy="2860675"/>
            <wp:effectExtent l="0" t="0" r="0" b="4445"/>
            <wp:docPr id="32" name="图片 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firstLine="720" w:firstLineChars="0"/>
        <w:jc w:val="center"/>
        <w:rPr>
          <w:rFonts w:hint="eastAsia"/>
          <w:lang w:eastAsia="zh-CN"/>
        </w:rPr>
      </w:pPr>
      <w:r>
        <w:t xml:space="preserve">图表 </w:t>
      </w:r>
      <w:r>
        <w:fldChar w:fldCharType="begin"/>
      </w:r>
      <w:r>
        <w:instrText xml:space="preserve"> SEQ 图表 \* ARABIC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eastAsia="zh-CN"/>
        </w:rPr>
        <w:t xml:space="preserve"> Z=1mm时的磁场分布图</w:t>
      </w:r>
    </w:p>
    <w:p>
      <w:pPr>
        <w:ind w:firstLine="480" w:firstLineChars="200"/>
        <w:rPr>
          <w:rFonts w:hint="eastAsia"/>
          <w:lang w:val="en-US" w:eastAsia="zh-CN"/>
        </w:rPr>
      </w:pP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如下图11和12，与圆环面平行的面离圆环面距离很近时，圆环周围磁感应强度大，大于中心轴线上磁感应强度; 而离圆环面距离稍远，大于圆环半径时，与圆环面平行的面上中心线上磁感应强度最大，大于该面上其他任意位置处的磁感应强度，且随着距离增大，磁感应强度减小</w:t>
      </w:r>
    </w:p>
    <w:p>
      <w:pPr>
        <w:ind w:firstLine="480" w:firstLineChars="200"/>
        <w:rPr>
          <w:rFonts w:hint="eastAsia"/>
          <w:lang w:val="en-US" w:eastAsia="zh-CN"/>
        </w:rPr>
      </w:pPr>
    </w:p>
    <w:p>
      <w:pPr>
        <w:spacing w:line="240" w:lineRule="auto"/>
        <w:ind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486400" cy="2860675"/>
            <wp:effectExtent l="0" t="0" r="0" b="4445"/>
            <wp:docPr id="34" name="图片 3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pacing w:line="240" w:lineRule="auto"/>
        <w:ind w:firstLine="0" w:firstLineChars="0"/>
        <w:jc w:val="center"/>
        <w:rPr>
          <w:rFonts w:hint="eastAsia" w:eastAsiaTheme="minorEastAsia"/>
          <w:lang w:val="en-US" w:eastAsia="zh-CN"/>
        </w:rPr>
      </w:pPr>
      <w:r>
        <w:t xml:space="preserve">图表 </w:t>
      </w:r>
      <w:r>
        <w:fldChar w:fldCharType="begin"/>
      </w:r>
      <w:r>
        <w:instrText xml:space="preserve"> SEQ 图表 \* ARABIC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eastAsia="zh-CN"/>
        </w:rPr>
        <w:t xml:space="preserve"> Z=5mm时的磁场分布图</w:t>
      </w:r>
    </w:p>
    <w:p>
      <w:pPr>
        <w:spacing w:line="240" w:lineRule="auto"/>
        <w:ind w:firstLine="0" w:firstLineChars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486400" cy="2860675"/>
            <wp:effectExtent l="0" t="0" r="0" b="4445"/>
            <wp:docPr id="33" name="图片 3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firstLine="480" w:firstLineChars="200"/>
        <w:jc w:val="center"/>
        <w:rPr>
          <w:rFonts w:hint="eastAsia"/>
          <w:lang w:eastAsia="zh-CN"/>
        </w:rPr>
      </w:pPr>
      <w:r>
        <w:t xml:space="preserve">图表 </w:t>
      </w:r>
      <w:r>
        <w:fldChar w:fldCharType="begin"/>
      </w:r>
      <w:r>
        <w:instrText xml:space="preserve"> SEQ 图表 \* ARABIC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eastAsia="zh-CN"/>
        </w:rPr>
        <w:t xml:space="preserve"> Z=13mm时的磁场分布图</w:t>
      </w:r>
    </w:p>
    <w:p>
      <w:pPr>
        <w:jc w:val="center"/>
      </w:pPr>
      <w:r>
        <w:drawing>
          <wp:inline distT="0" distB="0" distL="114300" distR="114300">
            <wp:extent cx="5349240" cy="4785360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478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/>
          <w:lang w:eastAsia="zh-CN"/>
        </w:rPr>
      </w:pPr>
      <w:r>
        <w:t xml:space="preserve">图表 </w:t>
      </w:r>
      <w:r>
        <w:fldChar w:fldCharType="begin"/>
      </w:r>
      <w:r>
        <w:instrText xml:space="preserve"> SEQ 图表 \* ARABIC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eastAsia="zh-CN"/>
        </w:rPr>
        <w:t xml:space="preserve"> Z轴上B的模大小变化</w:t>
      </w:r>
    </w:p>
    <w:p>
      <w:pPr>
        <w:ind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最后由matlab精确仿真绘制了沿着Z轴变化时的B模的大小变化（线圈放置在Z=0的平面上，原点和圆心重合）</w:t>
      </w:r>
    </w:p>
    <w:p>
      <w:pPr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3" w:name="_Toc30021"/>
      <w:r>
        <w:rPr>
          <w:rFonts w:hint="eastAsia"/>
          <w:lang w:val="en-US" w:eastAsia="zh-CN"/>
        </w:rPr>
        <w:t>与圆环垂直的平面分析</w:t>
      </w:r>
      <w:bookmarkEnd w:id="33"/>
    </w:p>
    <w:p>
      <w:pPr>
        <w:pStyle w:val="3"/>
      </w:pPr>
      <w:r>
        <w:drawing>
          <wp:inline distT="0" distB="0" distL="114300" distR="114300">
            <wp:extent cx="5484495" cy="3305810"/>
            <wp:effectExtent l="0" t="0" r="1905" b="1270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eastAsiaTheme="minorEastAsia"/>
          <w:lang w:eastAsia="zh-CN"/>
        </w:rPr>
      </w:pPr>
      <w:r>
        <w:t xml:space="preserve">图表 </w:t>
      </w:r>
      <w:r>
        <w:fldChar w:fldCharType="begin"/>
      </w:r>
      <w:r>
        <w:instrText xml:space="preserve"> SEQ 图表 \* ARABIC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eastAsia="zh-CN"/>
        </w:rPr>
        <w:t xml:space="preserve"> 沿x轴平面的磁通密度模的变化</w:t>
      </w:r>
    </w:p>
    <w:p>
      <w:pPr>
        <w:pStyle w:val="3"/>
      </w:pPr>
    </w:p>
    <w:p>
      <w:pPr>
        <w:pStyle w:val="3"/>
      </w:pPr>
      <w:r>
        <w:drawing>
          <wp:inline distT="0" distB="0" distL="114300" distR="114300">
            <wp:extent cx="5481320" cy="3211195"/>
            <wp:effectExtent l="0" t="0" r="5080" b="4445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/>
          <w:lang w:eastAsia="zh-CN"/>
        </w:rPr>
      </w:pPr>
      <w:r>
        <w:t xml:space="preserve">图表 </w:t>
      </w:r>
      <w:r>
        <w:fldChar w:fldCharType="begin"/>
      </w:r>
      <w:r>
        <w:instrText xml:space="preserve"> SEQ 图表 \* ARABIC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eastAsia="zh-CN"/>
        </w:rPr>
        <w:t xml:space="preserve"> 沿x轴平面的磁通密度x分量的变化</w:t>
      </w:r>
    </w:p>
    <w:p>
      <w:r>
        <w:drawing>
          <wp:inline distT="0" distB="0" distL="114300" distR="114300">
            <wp:extent cx="5483860" cy="3292475"/>
            <wp:effectExtent l="0" t="0" r="2540" b="146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/>
          <w:lang w:eastAsia="zh-CN"/>
        </w:rPr>
      </w:pPr>
      <w:r>
        <w:t xml:space="preserve">图表 </w:t>
      </w:r>
      <w:r>
        <w:fldChar w:fldCharType="begin"/>
      </w:r>
      <w:r>
        <w:instrText xml:space="preserve"> SEQ 图表 \* ARABIC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eastAsia="zh-CN"/>
        </w:rPr>
        <w:t xml:space="preserve"> 沿x轴平面的磁通密度y分量的变化</w:t>
      </w:r>
    </w:p>
    <w:p>
      <w:pPr>
        <w:jc w:val="center"/>
      </w:pPr>
      <w:r>
        <w:drawing>
          <wp:inline distT="0" distB="0" distL="114300" distR="114300">
            <wp:extent cx="5349240" cy="4785360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478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eastAsiaTheme="minorEastAsia"/>
          <w:lang w:eastAsia="zh-CN"/>
        </w:rPr>
      </w:pPr>
      <w:r>
        <w:t xml:space="preserve">图表 </w:t>
      </w:r>
      <w:r>
        <w:fldChar w:fldCharType="begin"/>
      </w:r>
      <w:r>
        <w:instrText xml:space="preserve"> SEQ 图表 \* ARABIC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eastAsia="zh-CN"/>
        </w:rPr>
        <w:t xml:space="preserve"> 沿x轴平面的B的模的变化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分析: 由图 13、图 14、图15 看出，圆环电流在与圆环面垂直的面上的磁感应强度: 无论与圆环面平行的面距离圆环面远近，中心轴线上磁感应强度 By分量都为 0，只有 Bx 分量，且随着距离增大，磁感应强度减小; 越靠近圆环，磁感应强度越大。</w:t>
      </w:r>
    </w:p>
    <w:p>
      <w:pPr>
        <w:ind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Matlab上绘制出的沿着x轴的By分量也都是零，仿真结果一致。</w:t>
      </w:r>
    </w:p>
    <w:bookmarkEnd w:id="31"/>
    <w:p>
      <w:pPr>
        <w:pStyle w:val="2"/>
      </w:pPr>
      <w:bookmarkStart w:id="34" w:name="六-附录matlab程序代码"/>
      <w:r>
        <w:t xml:space="preserve"> </w:t>
      </w:r>
      <w:bookmarkStart w:id="35" w:name="_Toc8889"/>
      <w:r>
        <w:t>附录Matlab程序代码</w:t>
      </w:r>
      <w:bookmarkEnd w:id="35"/>
    </w:p>
    <w:bookmarkEnd w:id="34"/>
    <w:p>
      <w:pPr>
        <w:pStyle w:val="5"/>
        <w:bidi w:val="0"/>
        <w:rPr>
          <w:rFonts w:hint="eastAsia"/>
          <w:lang w:eastAsia="zh-CN"/>
        </w:rPr>
      </w:pPr>
      <w:bookmarkStart w:id="36" w:name="_Toc6794"/>
      <w:bookmarkStart w:id="37" w:name="七参考文献"/>
      <w:r>
        <w:rPr>
          <w:rFonts w:hint="eastAsia"/>
          <w:lang w:val="en-US" w:eastAsia="zh-CN"/>
        </w:rPr>
        <w:t>一个载流环在真空中的磁场分布函数</w:t>
      </w:r>
      <w:bookmarkEnd w:id="36"/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输入载流圆环的半径、载流线圈Z平面中心坐标、观察者平面，函数返回得到该平面的磁场值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E00FF"/>
          <w:sz w:val="26"/>
          <w:szCs w:val="24"/>
        </w:rPr>
        <w:t>function</w:t>
      </w:r>
      <w:r>
        <w:rPr>
          <w:rFonts w:hint="eastAsia" w:ascii="Courier New" w:hAnsi="Courier New"/>
          <w:color w:val="000000"/>
          <w:sz w:val="26"/>
          <w:szCs w:val="24"/>
        </w:rPr>
        <w:t xml:space="preserve"> [Bx,By,Bz]=loop(Rh,zc,zm)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mu0 = 4* pi* 1e-7; </w:t>
      </w:r>
      <w:r>
        <w:rPr>
          <w:rFonts w:hint="eastAsia" w:ascii="Courier New" w:hAnsi="Courier New"/>
          <w:color w:val="028009"/>
          <w:sz w:val="26"/>
          <w:szCs w:val="24"/>
        </w:rPr>
        <w:t>% 真空磁导率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I0 = 10.0; </w:t>
      </w:r>
      <w:r>
        <w:rPr>
          <w:rFonts w:hint="eastAsia" w:ascii="Courier New" w:hAnsi="Courier New"/>
          <w:color w:val="028009"/>
          <w:sz w:val="26"/>
          <w:szCs w:val="24"/>
        </w:rPr>
        <w:t>%Rh = 30; % 圆环半径、电流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C0 = mu0 /( 4* pi) * I0; </w:t>
      </w:r>
      <w:r>
        <w:rPr>
          <w:rFonts w:hint="eastAsia" w:ascii="Courier New" w:hAnsi="Courier New"/>
          <w:color w:val="028009"/>
          <w:sz w:val="26"/>
          <w:szCs w:val="24"/>
        </w:rPr>
        <w:t>% 组合常数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NGx = 51; NGy = 51; </w:t>
      </w:r>
      <w:r>
        <w:rPr>
          <w:rFonts w:hint="eastAsia" w:ascii="Courier New" w:hAnsi="Courier New"/>
          <w:color w:val="028009"/>
          <w:sz w:val="26"/>
          <w:szCs w:val="24"/>
        </w:rPr>
        <w:t>% 设定观测点网格数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x = linspace( -100,100,51) ; </w:t>
      </w:r>
      <w:r>
        <w:rPr>
          <w:rFonts w:hint="eastAsia" w:ascii="Courier New" w:hAnsi="Courier New"/>
          <w:color w:val="028009"/>
          <w:sz w:val="26"/>
          <w:szCs w:val="24"/>
        </w:rPr>
        <w:t>% 设定观测点范围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y = x; z = y;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Nh = 20; </w:t>
      </w:r>
      <w:r>
        <w:rPr>
          <w:rFonts w:hint="eastAsia" w:ascii="Courier New" w:hAnsi="Courier New"/>
          <w:color w:val="028009"/>
          <w:sz w:val="26"/>
          <w:szCs w:val="24"/>
        </w:rPr>
        <w:t>% 电流环分段数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theta0 = linspace( 0,2* pi,Nh + 1) ; </w:t>
      </w:r>
      <w:r>
        <w:rPr>
          <w:rFonts w:hint="eastAsia" w:ascii="Courier New" w:hAnsi="Courier New"/>
          <w:color w:val="028009"/>
          <w:sz w:val="26"/>
          <w:szCs w:val="24"/>
        </w:rPr>
        <w:t>% 环的圆周角分段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theta1 = theta0( 1: Nh) 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x1 = Rh * cos ( theta1 ) ; y1 = Rh * sin( theta1) ; </w:t>
      </w:r>
      <w:r>
        <w:rPr>
          <w:rFonts w:hint="eastAsia" w:ascii="Courier New" w:hAnsi="Courier New"/>
          <w:color w:val="028009"/>
          <w:sz w:val="26"/>
          <w:szCs w:val="24"/>
        </w:rPr>
        <w:t>% 环各段的向量的起点坐标 y1，z1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theta2 = theta0( 2: Nh + 1) 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x2 = Rh * cos ( theta2 ) ; y2 = Rh * sin( theta2) ; </w:t>
      </w:r>
      <w:r>
        <w:rPr>
          <w:rFonts w:hint="eastAsia" w:ascii="Courier New" w:hAnsi="Courier New"/>
          <w:color w:val="028009"/>
          <w:sz w:val="26"/>
          <w:szCs w:val="24"/>
        </w:rPr>
        <w:t>% 环各段的向量的终点坐标 y2，z2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dlx = x2-x1; dly = y2 - y1; dlz = 0; </w:t>
      </w:r>
      <w:r>
        <w:rPr>
          <w:rFonts w:hint="eastAsia" w:ascii="Courier New" w:hAnsi="Courier New"/>
          <w:color w:val="028009"/>
          <w:sz w:val="26"/>
          <w:szCs w:val="24"/>
        </w:rPr>
        <w:t>% 计算环各段向量 dl 的三个长度分量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28009"/>
          <w:sz w:val="26"/>
          <w:szCs w:val="24"/>
        </w:rPr>
        <w:t xml:space="preserve">%xc = 0; 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yc = ( y2 + y1) /2; xc = ( x2 + x1) /2; </w:t>
      </w:r>
      <w:r>
        <w:rPr>
          <w:rFonts w:hint="eastAsia" w:ascii="Courier New" w:hAnsi="Courier New"/>
          <w:color w:val="028009"/>
          <w:sz w:val="26"/>
          <w:szCs w:val="24"/>
        </w:rPr>
        <w:t>%计算环各段向量中点的三个坐标分量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E00FF"/>
          <w:sz w:val="26"/>
          <w:szCs w:val="24"/>
        </w:rPr>
        <w:t>for</w:t>
      </w:r>
      <w:r>
        <w:rPr>
          <w:rFonts w:hint="eastAsia" w:ascii="Courier New" w:hAnsi="Courier New"/>
          <w:color w:val="000000"/>
          <w:sz w:val="26"/>
          <w:szCs w:val="24"/>
        </w:rPr>
        <w:t xml:space="preserve"> i = 1: NGy</w:t>
      </w:r>
      <w:r>
        <w:rPr>
          <w:rFonts w:hint="eastAsia" w:ascii="Courier New" w:hAnsi="Courier New"/>
          <w:color w:val="028009"/>
          <w:sz w:val="26"/>
          <w:szCs w:val="24"/>
        </w:rPr>
        <w:t>% 循环计算各网格点上的 B( x，y) 值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E00FF"/>
          <w:sz w:val="26"/>
          <w:szCs w:val="24"/>
        </w:rPr>
        <w:t>for</w:t>
      </w:r>
      <w:r>
        <w:rPr>
          <w:rFonts w:hint="eastAsia" w:ascii="Courier New" w:hAnsi="Courier New"/>
          <w:color w:val="000000"/>
          <w:sz w:val="26"/>
          <w:szCs w:val="24"/>
        </w:rPr>
        <w:t xml:space="preserve"> j = 1: NGx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rx = x( j) - xc; ry = y( i) - yc; rz = zm - zc; </w:t>
      </w:r>
      <w:r>
        <w:rPr>
          <w:rFonts w:hint="eastAsia" w:ascii="Courier New" w:hAnsi="Courier New"/>
          <w:color w:val="028009"/>
          <w:sz w:val="26"/>
          <w:szCs w:val="24"/>
        </w:rPr>
        <w:t>% 观测点在 z = 0 平面上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28009"/>
          <w:sz w:val="26"/>
          <w:szCs w:val="24"/>
        </w:rPr>
        <w:t>%rx =xm - xc; ry = y( i) - yc; rz = z(j) - zc;          % 观测点在 x = xm 平面上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r3 = sqrt( rx.^2 + ry.^2 + rz.^2).^3; </w:t>
      </w:r>
      <w:r>
        <w:rPr>
          <w:rFonts w:hint="eastAsia" w:ascii="Courier New" w:hAnsi="Courier New"/>
          <w:color w:val="028009"/>
          <w:sz w:val="26"/>
          <w:szCs w:val="24"/>
        </w:rPr>
        <w:t>% 计算 r^3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dlXr_x = dly.* rz - dlz.* ry; </w:t>
      </w:r>
      <w:r>
        <w:rPr>
          <w:rFonts w:hint="eastAsia" w:ascii="Courier New" w:hAnsi="Courier New"/>
          <w:color w:val="028009"/>
          <w:sz w:val="26"/>
          <w:szCs w:val="24"/>
        </w:rPr>
        <w:t>% 计算叉乘积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dlXr_y = dlz.* rx - dlx.* rz;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dlXr_z = dlx.* ry - dly.* rx;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Bx(i,j) = sum( C0* dlXr_x./r3) ; </w:t>
      </w:r>
      <w:r>
        <w:rPr>
          <w:rFonts w:hint="eastAsia" w:ascii="Courier New" w:hAnsi="Courier New"/>
          <w:color w:val="028009"/>
          <w:sz w:val="26"/>
          <w:szCs w:val="24"/>
        </w:rPr>
        <w:t>% 把环各段产生的磁场分量累加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By(i,j) = sum( C0* dlXr_y./r3) 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Bz(i,j) = sum( C0* dlXr_z./r3) 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E00FF"/>
          <w:sz w:val="26"/>
          <w:szCs w:val="24"/>
        </w:rPr>
        <w:t>end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E00FF"/>
          <w:sz w:val="26"/>
          <w:szCs w:val="24"/>
        </w:rPr>
        <w:t>end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E00FF"/>
          <w:sz w:val="26"/>
          <w:szCs w:val="24"/>
        </w:rPr>
        <w:t>end</w:t>
      </w:r>
    </w:p>
    <w:p>
      <w:pPr>
        <w:pStyle w:val="5"/>
        <w:bidi w:val="0"/>
      </w:pPr>
      <w:bookmarkStart w:id="38" w:name="_Toc28606"/>
      <w:r>
        <w:rPr>
          <w:rFonts w:hint="eastAsia"/>
          <w:lang w:val="en-US" w:eastAsia="zh-CN"/>
        </w:rPr>
        <w:t>叠加原理</w:t>
      </w:r>
      <w:bookmarkEnd w:id="38"/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clear </w:t>
      </w:r>
      <w:r>
        <w:rPr>
          <w:rFonts w:hint="eastAsia" w:ascii="Courier New" w:hAnsi="Courier New"/>
          <w:color w:val="AA04F9"/>
          <w:sz w:val="26"/>
          <w:szCs w:val="24"/>
        </w:rPr>
        <w:t>all</w:t>
      </w:r>
      <w:r>
        <w:rPr>
          <w:rFonts w:hint="eastAsia" w:ascii="Courier New" w:hAnsi="Courier New"/>
          <w:color w:val="000000"/>
          <w:sz w:val="26"/>
          <w:szCs w:val="24"/>
        </w:rPr>
        <w:t>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M=51;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x1=linspace( -100,100,M);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y1=linspace( -100,100,M);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z1=linspace( -100,100,M);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figure;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28009"/>
          <w:sz w:val="26"/>
          <w:szCs w:val="24"/>
        </w:rPr>
        <w:t>%18圆环计算磁场分布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setz=2;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[Bx1,By1,Bz1]=loop(22,-1,setz);[Bx2,By2,Bz2]=loop(26,-1,setz);[Bx3,By3,Bz3]=loop(30,-1,setz);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[Bx4,By4,Bz4]=loop(34,-1,setz);[Bx5,By5,Bz5]=loop(38,-1,setz);[Bx6,By6,Bz6]=loop(42,-1,setz);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[Bx7,By7,Bz7]=loop(46,-1,setz);[Bx8,By8,Bz8]=loop(50,-1,setz);[Bx9,By9,Bz9]=loop(54,-1,setz);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[Bx11,By11,Bz11]=loop(22,-6,setz);[Bx22,By22,Bz22]=loop(26,-6,setz);[Bx33,By33,Bz33]=loop(30,-6,setz);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[Bx44,By44,Bz44]=loop(34,-6,setz);[Bx55,By55,Bz55]=loop(38,-6,setz);[Bx66,By66,Bz66]=loop(42,-6,setz);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[Bx77,By77,Bz77]=loop(46,-6,setz);[Bx88,By88,Bz88]=loop(50,-6,setz);[Bx99,By99,Bz99]=loop(54,-6,setz);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28009"/>
          <w:sz w:val="26"/>
          <w:szCs w:val="24"/>
        </w:rPr>
        <w:t>%叠加原理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allBx1=Bx1+Bx2+Bx3+Bx4+Bx5+Bx6+Bx7+Bx8+Bx9+Bx11+Bx22+Bx33+Bx44+Bx55+Bx66+Bx77+Bx88+Bx99;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allBy1=By1+By2+By3+By4+By5+By6+By7+By8+By9+By11+By22+By33+By44+By55+By66+By77+By88+By99;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allBz1=Bz1+Bz2+Bz3+Bz4+Bz5+Bz6+Bz7+Bz8+Bz9+Bz11+Bz22+Bz33+Bz44+Bz55+Bz66+Bz77+Bz88+Bz99;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28009"/>
          <w:sz w:val="26"/>
          <w:szCs w:val="24"/>
        </w:rPr>
        <w:t>%绘制磁场分布矢量图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 </w:t>
      </w:r>
      <w:r>
        <w:rPr>
          <w:rFonts w:hint="eastAsia" w:ascii="Courier New" w:hAnsi="Courier New"/>
          <w:color w:val="0E00FF"/>
          <w:sz w:val="26"/>
          <w:szCs w:val="24"/>
        </w:rPr>
        <w:t>for</w:t>
      </w:r>
      <w:r>
        <w:rPr>
          <w:rFonts w:hint="eastAsia" w:ascii="Courier New" w:hAnsi="Courier New"/>
          <w:color w:val="000000"/>
          <w:sz w:val="26"/>
          <w:szCs w:val="24"/>
        </w:rPr>
        <w:t xml:space="preserve"> m=1:M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   z1(m,:)=setz; 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 </w:t>
      </w:r>
      <w:r>
        <w:rPr>
          <w:rFonts w:hint="eastAsia" w:ascii="Courier New" w:hAnsi="Courier New"/>
          <w:color w:val="0E00FF"/>
          <w:sz w:val="26"/>
          <w:szCs w:val="24"/>
        </w:rPr>
        <w:t>end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subplot(1,2,1)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quiver3( x1,y1,z1,allBx1,allBy1,allBz1,5) 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axis </w:t>
      </w:r>
      <w:r>
        <w:rPr>
          <w:rFonts w:hint="eastAsia" w:ascii="Courier New" w:hAnsi="Courier New"/>
          <w:color w:val="AA04F9"/>
          <w:sz w:val="26"/>
          <w:szCs w:val="24"/>
        </w:rPr>
        <w:t>equal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hold </w:t>
      </w:r>
      <w:r>
        <w:rPr>
          <w:rFonts w:hint="eastAsia" w:ascii="Courier New" w:hAnsi="Courier New"/>
          <w:color w:val="AA04F9"/>
          <w:sz w:val="26"/>
          <w:szCs w:val="24"/>
        </w:rPr>
        <w:t>on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z=rand(1,459);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t=0:2*pi/50:2*pi;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z(1,:)=-1;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28009"/>
          <w:sz w:val="26"/>
          <w:szCs w:val="24"/>
        </w:rPr>
        <w:t>%绘制线圈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y=[(15+2)*sin(t),(15+2+4)*sin(t),(15+2+8)*sin(t),(15+2+12)*sin(t),(15+2+16)*sin(t),(15++2+20)*sin(t),(15+2+24)*sin(t),(15+2+28)*sin(t),(15+2+32)*sin(t)];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x=[(15+2)*cos(t),(15+2+4)*cos(t),(15+2+8)*cos(t),(15+2+12)*cos(t),(15+2+16)*cos(t),(15++2+20)*cos(t), (15+2+24)*cos(t),(15+2+28)*cos(t),(15+2+32)*cos(t)];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plot3(x,y,z,</w:t>
      </w:r>
      <w:r>
        <w:rPr>
          <w:rFonts w:hint="eastAsia" w:ascii="Courier New" w:hAnsi="Courier New"/>
          <w:color w:val="AA04F9"/>
          <w:sz w:val="26"/>
          <w:szCs w:val="24"/>
        </w:rPr>
        <w:t>'r'</w:t>
      </w:r>
      <w:r>
        <w:rPr>
          <w:rFonts w:hint="eastAsia" w:ascii="Courier New" w:hAnsi="Courier New"/>
          <w:color w:val="000000"/>
          <w:sz w:val="26"/>
          <w:szCs w:val="24"/>
        </w:rPr>
        <w:t>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xlim([-50,50]);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ylim([-50,50]);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zlim([-50,50]);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t=0:2*pi/50:2*pi;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hold </w:t>
      </w:r>
      <w:r>
        <w:rPr>
          <w:rFonts w:hint="eastAsia" w:ascii="Courier New" w:hAnsi="Courier New"/>
          <w:color w:val="AA04F9"/>
          <w:sz w:val="26"/>
          <w:szCs w:val="24"/>
        </w:rPr>
        <w:t>on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AA04F9"/>
          <w:sz w:val="26"/>
          <w:szCs w:val="24"/>
        </w:rPr>
        <w:t xml:space="preserve"> 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z(1,:)=-7;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28009"/>
          <w:sz w:val="26"/>
          <w:szCs w:val="24"/>
        </w:rPr>
        <w:t>%绘制第二层线圈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y=[(15+2)*sin(t),(15+2+4)*sin(t),(15+2+8)*sin(t),(15+2+12)*sin(t),(15+2+16)*sin(t),(15++2+20)*sin(t),(15+2+24)*sin(t),(15+2+28)*sin(t),(15+2+32)*sin(t)];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x=[(15+2)*cos(t),(15+2+4)*cos(t),(15+2+8)*cos(t),(15+2+12)*cos(t),(15+2+16)*cos(t),(15++2+20)*cos(t), (15+2+24)*cos(t),(15+2+28)*cos(t),(15+2+32)*cos(t)];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plot3(x,y,z,</w:t>
      </w:r>
      <w:r>
        <w:rPr>
          <w:rFonts w:hint="eastAsia" w:ascii="Courier New" w:hAnsi="Courier New"/>
          <w:color w:val="AA04F9"/>
          <w:sz w:val="26"/>
          <w:szCs w:val="24"/>
        </w:rPr>
        <w:t>'b'</w:t>
      </w:r>
      <w:r>
        <w:rPr>
          <w:rFonts w:hint="eastAsia" w:ascii="Courier New" w:hAnsi="Courier New"/>
          <w:color w:val="000000"/>
          <w:sz w:val="26"/>
          <w:szCs w:val="24"/>
        </w:rPr>
        <w:t>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subplot(1,2,2)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</w:t>
      </w:r>
      <w:r>
        <w:rPr>
          <w:rFonts w:hint="eastAsia" w:ascii="Courier New" w:hAnsi="Courier New"/>
          <w:color w:val="028009"/>
          <w:sz w:val="26"/>
          <w:szCs w:val="24"/>
        </w:rPr>
        <w:t>%曲面图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surfc( x1,y1,allBz1) 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28009"/>
          <w:sz w:val="26"/>
          <w:szCs w:val="24"/>
        </w:rPr>
        <w:t>%绘制z轴变化曲线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28009"/>
          <w:sz w:val="26"/>
          <w:szCs w:val="24"/>
        </w:rPr>
        <w:t xml:space="preserve"> 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z_B=0:1:30;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E00FF"/>
          <w:sz w:val="26"/>
          <w:szCs w:val="24"/>
        </w:rPr>
        <w:t>for</w:t>
      </w:r>
      <w:r>
        <w:rPr>
          <w:rFonts w:hint="eastAsia" w:ascii="Courier New" w:hAnsi="Courier New"/>
          <w:color w:val="000000"/>
          <w:sz w:val="26"/>
          <w:szCs w:val="24"/>
        </w:rPr>
        <w:t xml:space="preserve"> i=0:1:30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   </w:t>
      </w:r>
      <w:r>
        <w:rPr>
          <w:rFonts w:hint="eastAsia" w:ascii="Courier New" w:hAnsi="Courier New"/>
          <w:color w:val="028009"/>
          <w:sz w:val="26"/>
          <w:szCs w:val="24"/>
        </w:rPr>
        <w:t>%18圆环计算磁场分布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   setz=i;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   [Bx1,By1,Bz1]=loop(22,-1,setz);[Bx2,By2,Bz2]=loop(26,-1,setz);[Bx3,By3,Bz3]=loop(30,-1,setz);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   [Bx4,By4,Bz4]=loop(34,-1,setz);[Bx5,By5,Bz5]=loop(38,-1,setz);[Bx6,By6,Bz6]=loop(42,-1,setz);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   [Bx7,By7,Bz7]=loop(46,-1,setz);[Bx8,By8,Bz8]=loop(50,-1,setz);[Bx9,By9,Bz9]=loop(54,-1,setz);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   [Bx11,By11,Bz11]=loop(22,-7,setz);[Bx22,By22,Bz22]=loop(26,-7,setz);[Bx33,By33,Bz33]=loop(30,-7,setz);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   [Bx44,By44,Bz44]=loop(34,-7,setz);[Bx55,By55,Bz55]=loop(38,-7,setz);[Bx66,By66,Bz66]=loop(42,-7,setz);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   [Bx77,By77,Bz77]=loop(46,-7,setz);[Bx88,By88,Bz88]=loop(50,-7,setz);[Bx99,By99,Bz99]=loop(54,-7,setz);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   </w:t>
      </w:r>
      <w:r>
        <w:rPr>
          <w:rFonts w:hint="eastAsia" w:ascii="Courier New" w:hAnsi="Courier New"/>
          <w:color w:val="028009"/>
          <w:sz w:val="26"/>
          <w:szCs w:val="24"/>
        </w:rPr>
        <w:t>%叠加原理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   allBx1=Bx1+Bx2+Bx3+Bx4+Bx5+Bx6+Bx7+Bx8+Bx9+Bx11+Bx22+Bx33+Bx44+Bx55+Bx66+Bx77+Bx88+Bx99;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   allBy1=By1+By2+By3+By4+By5+By6+By7+By8+By9+By11+By22+By33+By44+By55+By66+By77+By88+By99;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   allBz1=Bz1+Bz2+Bz3+Bz4+Bz5+Bz6+Bz7+Bz8+Bz9+Bz11+Bz22+Bz33+Bz44+Bz55+Bz66+Bz77+Bz88+Bz99;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   z_B(i+1) =(allBx1((M+1)/2,(M+1)/2)^2+allBy1((M+1)/2,(M+1)/2)^2+allBz1((M+1)/2,(M+1)/2)^2)^0.5;</w:t>
      </w:r>
      <w:r>
        <w:rPr>
          <w:rFonts w:hint="eastAsia" w:ascii="Courier New" w:hAnsi="Courier New"/>
          <w:color w:val="028009"/>
          <w:sz w:val="26"/>
          <w:szCs w:val="24"/>
        </w:rPr>
        <w:t xml:space="preserve">%z轴上的模长 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E00FF"/>
          <w:sz w:val="26"/>
          <w:szCs w:val="24"/>
        </w:rPr>
        <w:t>end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figure;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plot(0:1:30,z_B);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title(</w:t>
      </w:r>
      <w:r>
        <w:rPr>
          <w:rFonts w:hint="eastAsia" w:ascii="Courier New" w:hAnsi="Courier New"/>
          <w:color w:val="AA04F9"/>
          <w:sz w:val="26"/>
          <w:szCs w:val="24"/>
        </w:rPr>
        <w:t>"z轴上的磁场模大小"</w:t>
      </w:r>
      <w:r>
        <w:rPr>
          <w:rFonts w:hint="eastAsia" w:ascii="Courier New" w:hAnsi="Courier New"/>
          <w:color w:val="000000"/>
          <w:sz w:val="26"/>
          <w:szCs w:val="24"/>
        </w:rPr>
        <w:t>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28009"/>
          <w:sz w:val="26"/>
          <w:szCs w:val="24"/>
        </w:rPr>
        <w:t>%18圆环计算磁场分布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setz=0;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[Bx1,By1,Bz1]=loop(22,-1,setz);[Bx2,By2,Bz2]=loop(26,-1,setz);[Bx3,By3,Bz3]=loop(30,-1,setz);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[Bx4,By4,Bz4]=loop(34,-1,setz);[Bx5,By5,Bz5]=loop(38,-1,setz);[Bx6,By6,Bz6]=loop(42,-1,setz);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[Bx7,By7,Bz7]=loop(46,-1,setz);[Bx8,By8,Bz8]=loop(50,-1,setz);[Bx9,By9,Bz9]=loop(54,-1,setz);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[Bx11,By11,Bz11]=loop(22,-7,setz);[Bx22,By22,Bz22]=loop(26,-7,setz);[Bx33,By33,Bz33]=loop(30,-7,setz);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[Bx44,By44,Bz44]=loop(34,-7,setz);[Bx55,By55,Bz55]=loop(38,-7,setz);[Bx66,By66,Bz66]=loop(42,-7,setz);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[Bx77,By77,Bz77]=loop(46,-7,setz);[Bx88,By88,Bz88]=loop(50,-7,setz);[Bx99,By99,Bz99]=loop(54,-7,setz);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28009"/>
          <w:sz w:val="26"/>
          <w:szCs w:val="24"/>
        </w:rPr>
        <w:t>%叠加原理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allBx1=Bx1+Bx2+Bx3+Bx4+Bx5+Bx6+Bx7+Bx8+Bx9+Bx11+Bx22+Bx33+Bx44+Bx55+Bx66+Bx77+Bx88+Bx99;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allBy1=By1+By2+By3+By4+By5+By6+By7+By8+By9+By11+By22+By33+By44+By55+By66+By77+By88+By99;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allBz1=Bz1+Bz2+Bz3+Bz4+Bz5+Bz6+Bz7+Bz8+Bz9+Bz11+Bz22+Bz33+Bz44+Bz55+Bz66+Bz77+Bz88+Bz99;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figure;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x_B = (allBx1((M+1)/2,:).^2+allBy1((M+1)/2,(M+1)/2)^2+allBz1((M+1)/2,(M+1)/2)^2).^0.5;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plot(x1,x_B);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title(</w:t>
      </w:r>
      <w:r>
        <w:rPr>
          <w:rFonts w:hint="eastAsia" w:ascii="Courier New" w:hAnsi="Courier New"/>
          <w:color w:val="AA04F9"/>
          <w:sz w:val="26"/>
          <w:szCs w:val="24"/>
        </w:rPr>
        <w:t>"x轴上的磁场模大小"</w:t>
      </w:r>
      <w:r>
        <w:rPr>
          <w:rFonts w:hint="eastAsia" w:ascii="Courier New" w:hAnsi="Courier New"/>
          <w:color w:val="000000"/>
          <w:sz w:val="26"/>
          <w:szCs w:val="24"/>
        </w:rPr>
        <w:t>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 xml:space="preserve"> 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figure;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x_ = allBx1((M+1)/2,:);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plot(x1,x_);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eastAsia" w:ascii="Courier New" w:hAnsi="Courier New"/>
          <w:color w:val="000000"/>
          <w:sz w:val="26"/>
          <w:szCs w:val="24"/>
        </w:rPr>
        <w:t>title(</w:t>
      </w:r>
      <w:r>
        <w:rPr>
          <w:rFonts w:hint="eastAsia" w:ascii="Courier New" w:hAnsi="Courier New"/>
          <w:color w:val="AA04F9"/>
          <w:sz w:val="26"/>
          <w:szCs w:val="24"/>
        </w:rPr>
        <w:t>"x轴上的分量磁场大小"</w:t>
      </w:r>
      <w:r>
        <w:rPr>
          <w:rFonts w:hint="eastAsia" w:ascii="Courier New" w:hAnsi="Courier New"/>
          <w:color w:val="000000"/>
          <w:sz w:val="26"/>
          <w:szCs w:val="24"/>
        </w:rPr>
        <w:t>);</w:t>
      </w:r>
    </w:p>
    <w:p>
      <w:pPr>
        <w:pStyle w:val="2"/>
      </w:pPr>
      <w:bookmarkStart w:id="39" w:name="_Toc17050"/>
      <w:r>
        <w:t>七、参考文献</w:t>
      </w:r>
      <w:bookmarkEnd w:id="39"/>
    </w:p>
    <w:p>
      <w:pPr>
        <w:pStyle w:val="3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［1］ 贾瑞皋，薛庆忠． 电磁学［M］． 北京: 高等教育出版 社，2011: 161-164． </w:t>
      </w:r>
    </w:p>
    <w:p>
      <w:pPr>
        <w:pStyle w:val="3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［2］ 向裕民． 圆环电流磁场的普遍分布［J］． 大学物理， 1999，01: 16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</w:t>
      </w:r>
      <w:r>
        <w:rPr>
          <w:rFonts w:ascii="宋体" w:hAnsi="宋体" w:eastAsia="宋体" w:cs="宋体"/>
          <w:sz w:val="24"/>
          <w:szCs w:val="24"/>
        </w:rPr>
        <w:t xml:space="preserve">19． </w:t>
      </w:r>
    </w:p>
    <w:p>
      <w:pPr>
        <w:pStyle w:val="3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［3］ 罗宏超，蔡敏． 圆电流全空间磁感应强度 B 的分布 ［J］． 沈阳航空工业学院学报，2006( 1) : 79-80 + 91． </w:t>
      </w:r>
    </w:p>
    <w:p>
      <w:pPr>
        <w:pStyle w:val="3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［4］ 朱平． 圆电流空间磁场分布［J］． 大学物理，2005 ( 9) : 13-17． </w:t>
      </w:r>
    </w:p>
    <w:p>
      <w:pPr>
        <w:pStyle w:val="3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［5］ 刘保义，张明霞． 圆环电流在全空间形成的磁感应 强度分布［J］． 天水师范学院学报，2009( 2) : 65-66． </w:t>
      </w:r>
    </w:p>
    <w:p>
      <w:pPr>
        <w:pStyle w:val="3"/>
      </w:pPr>
      <w:r>
        <w:rPr>
          <w:rFonts w:ascii="宋体" w:hAnsi="宋体" w:eastAsia="宋体" w:cs="宋体"/>
          <w:sz w:val="24"/>
          <w:szCs w:val="24"/>
        </w:rPr>
        <w:t>［6］ 王晓颖，李武军． 载流圆环空间磁场分布的研究 ［J］． 西安工业学院学报，2004( 3) : 292-295．</w:t>
      </w:r>
    </w:p>
    <w:bookmarkEnd w:id="37"/>
    <w:sectPr>
      <w:headerReference r:id="rId5" w:type="default"/>
      <w:footerReference r:id="rId6" w:type="default"/>
      <w:pgSz w:w="12240" w:h="15840"/>
      <w:pgMar w:top="1440" w:right="1800" w:bottom="1440" w:left="180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ourier New">
    <w:panose1 w:val="02070309020205020404"/>
    <w:charset w:val="86"/>
    <w:family w:val="auto"/>
    <w:pitch w:val="default"/>
    <w:sig w:usb0="E0002E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2070796639"/>
      <w:docPartObj>
        <w:docPartGallery w:val="autotext"/>
      </w:docPartObj>
    </w:sdtPr>
    <w:sdtContent>
      <w:p>
        <w:pPr>
          <w:pStyle w:val="1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 w:eastAsia="zh-CN"/>
          </w:rPr>
          <w:t>2</w:t>
        </w:r>
        <w:r>
          <w:fldChar w:fldCharType="end"/>
        </w:r>
      </w:p>
    </w:sdtContent>
  </w:sdt>
  <w:p>
    <w:pPr>
      <w:pStyle w:val="1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pBdr>
        <w:bottom w:val="single" w:color="auto" w:sz="6" w:space="0"/>
      </w:pBdr>
      <w:rPr>
        <w:rFonts w:ascii="华文中宋" w:hAnsi="华文中宋" w:eastAsia="华文中宋"/>
        <w:sz w:val="21"/>
        <w:szCs w:val="21"/>
        <w:lang w:eastAsia="zh-CN"/>
      </w:rPr>
    </w:pPr>
    <w:r>
      <w:rPr>
        <w:rFonts w:hint="eastAsia" w:ascii="华文中宋" w:hAnsi="华文中宋" w:eastAsia="华文中宋"/>
        <w:sz w:val="21"/>
        <w:szCs w:val="21"/>
        <w:lang w:eastAsia="zh-CN"/>
      </w:rPr>
      <w:t>华 中 科 技 大 学 实 验 报 告</w:t>
    </w:r>
  </w:p>
  <w:p>
    <w:pPr>
      <w:pStyle w:val="17"/>
      <w:rPr>
        <w:lang w:eastAsia="zh-C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0211EC7"/>
    <w:multiLevelType w:val="multilevel"/>
    <w:tmpl w:val="60211EC7"/>
    <w:lvl w:ilvl="0" w:tentative="0">
      <w:start w:val="1"/>
      <w:numFmt w:val="decimal"/>
      <w:pStyle w:val="2"/>
      <w:lvlText w:val="%1"/>
      <w:lvlJc w:val="left"/>
      <w:pPr>
        <w:ind w:left="851" w:hanging="851"/>
      </w:pPr>
      <w:rPr>
        <w:rFonts w:hint="default" w:ascii="Times New Roman" w:hAnsi="Times New Roman"/>
        <w:sz w:val="36"/>
      </w:rPr>
    </w:lvl>
    <w:lvl w:ilvl="1" w:tentative="0">
      <w:start w:val="1"/>
      <w:numFmt w:val="decimal"/>
      <w:pStyle w:val="4"/>
      <w:lvlText w:val="%1.%2"/>
      <w:lvlJc w:val="left"/>
      <w:pPr>
        <w:ind w:left="680" w:hanging="680"/>
      </w:pPr>
      <w:rPr>
        <w:rFonts w:hint="default" w:ascii="Times New Roman" w:hAnsi="Times New Roman"/>
      </w:rPr>
    </w:lvl>
    <w:lvl w:ilvl="2" w:tentative="0">
      <w:start w:val="1"/>
      <w:numFmt w:val="decimal"/>
      <w:pStyle w:val="5"/>
      <w:lvlText w:val="%1.%2.%3  "/>
      <w:lvlJc w:val="left"/>
      <w:pPr>
        <w:ind w:left="680" w:hanging="680"/>
      </w:pPr>
      <w:rPr>
        <w:rFonts w:hint="default" w:ascii="Times New Roman" w:hAnsi="Times New Roman"/>
      </w:rPr>
    </w:lvl>
    <w:lvl w:ilvl="3" w:tentative="0">
      <w:start w:val="1"/>
      <w:numFmt w:val="decimal"/>
      <w:pStyle w:val="6"/>
      <w:lvlText w:val="%1.%2.%3.%4"/>
      <w:lvlJc w:val="left"/>
      <w:pPr>
        <w:ind w:left="567" w:hanging="567"/>
      </w:pPr>
      <w:rPr>
        <w:rFonts w:hint="default" w:ascii="Times New Roman" w:hAnsi="Times New Roman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NotTrackMoves/>
  <w:documentProtection w:enforcement="0"/>
  <w:defaultTabStop w:val="720"/>
  <w:drawingGridHorizontalSpacing w:val="360"/>
  <w:drawingGridVerticalSpacing w:val="36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2"/>
  </w:compat>
  <w:docVars>
    <w:docVar w:name="commondata" w:val="eyJoZGlkIjoiMjBkOTU3OGQyYTkwZTVmMzZiZGNjYzM4NmRiOWI4YjQifQ=="/>
  </w:docVars>
  <w:rsids>
    <w:rsidRoot w:val="00172A27"/>
    <w:rsid w:val="0392318D"/>
    <w:rsid w:val="0BEF6A57"/>
    <w:rsid w:val="13E42C19"/>
    <w:rsid w:val="15A37F27"/>
    <w:rsid w:val="1CEB51D3"/>
    <w:rsid w:val="2D403F0D"/>
    <w:rsid w:val="41C757A4"/>
    <w:rsid w:val="43617533"/>
    <w:rsid w:val="45800144"/>
    <w:rsid w:val="485A1120"/>
    <w:rsid w:val="58382B00"/>
    <w:rsid w:val="74017DF2"/>
    <w:rsid w:val="77A0437D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nhideWhenUsed="0" w:uiPriority="0" w:semiHidden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qFormat="1" w:uiPriority="9" w:semiHidden="0" w:name="footnote text"/>
    <w:lsdException w:uiPriority="0" w:name="annotation text"/>
    <w:lsdException w:qFormat="1" w:uiPriority="99" w:semiHidden="0" w:name="header"/>
    <w:lsdException w:qFormat="1" w:uiPriority="0" w:semiHidden="0" w:name="footer"/>
    <w:lsdException w:uiPriority="0" w:name="index heading"/>
    <w:lsdException w:qFormat="1" w:unhideWhenUsed="0" w:uiPriority="0" w:semiHidden="0" w:name="caption"/>
    <w:lsdException w:uiPriority="0" w:name="table of figures"/>
    <w:lsdException w:uiPriority="0" w:name="envelope address"/>
    <w:lsdException w:uiPriority="0" w:name="envelope return"/>
    <w:lsdException w:qFormat="1" w:unhideWhenUsed="0" w:uiPriority="0" w:semiHidden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nhideWhenUsed="0" w:uiPriority="0" w:semiHidden="0" w:name="List 5"/>
    <w:lsdException w:uiPriority="0" w:name="List Bullet 2"/>
    <w:lsdException w:uiPriority="0" w:name="List Bullet 3"/>
    <w:lsdException w:unhideWhenUsed="0" w:uiPriority="0" w:semiHidden="0" w:name="List Bullet 4"/>
    <w:lsdException w:unhideWhenUsed="0" w:uiPriority="0" w:semiHidden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0" w:semiHidden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qFormat="1" w:unhideWhenUsed="0" w:uiPriority="0" w:semiHidden="0" w:name="Date"/>
    <w:lsdException w:uiPriority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iPriority="0" w:name="Body Text Indent 2"/>
    <w:lsdException w:uiPriority="0" w:name="Body Text Indent 3"/>
    <w:lsdException w:qFormat="1" w:uiPriority="9" w:semiHidden="0" w:name="Block Text"/>
    <w:lsdException w:qFormat="1" w:unhideWhenUsed="0" w:uiPriority="0" w:semiHidden="0" w:name="Hyperlink"/>
    <w:lsdException w:uiPriority="0" w:name="FollowedHyperlink"/>
    <w:lsdException w:unhideWhenUsed="0" w:uiPriority="0" w:semiHidden="0" w:name="Strong"/>
    <w:lsdException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0" w:line="360" w:lineRule="auto"/>
      <w:jc w:val="both"/>
    </w:pPr>
    <w:rPr>
      <w:rFonts w:ascii="Times New Roman" w:hAnsi="Times New Roman" w:eastAsiaTheme="minorEastAsia" w:cstheme="minorBidi"/>
      <w:sz w:val="24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pageBreakBefore/>
      <w:numPr>
        <w:ilvl w:val="0"/>
        <w:numId w:val="1"/>
      </w:numPr>
      <w:spacing w:before="50" w:beforeLines="50" w:line="578" w:lineRule="auto"/>
      <w:ind w:right="-26" w:rightChars="-26"/>
      <w:jc w:val="center"/>
      <w:outlineLvl w:val="0"/>
    </w:pPr>
    <w:rPr>
      <w:rFonts w:ascii="黑体" w:hAnsi="黑体" w:eastAsia="黑体" w:cs="黑体"/>
      <w:b/>
      <w:bCs/>
      <w:color w:val="000000" w:themeColor="text1"/>
      <w:sz w:val="36"/>
      <w:szCs w:val="36"/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widowControl w:val="0"/>
      <w:numPr>
        <w:ilvl w:val="1"/>
        <w:numId w:val="1"/>
      </w:numPr>
      <w:spacing w:before="260" w:after="260" w:line="415" w:lineRule="auto"/>
      <w:jc w:val="left"/>
      <w:outlineLvl w:val="1"/>
    </w:pPr>
    <w:rPr>
      <w:rFonts w:ascii="黑体" w:hAnsi="黑体" w:eastAsia="黑体" w:cs="黑体"/>
      <w:b/>
      <w:bCs/>
      <w:color w:val="000000" w:themeColor="text1"/>
      <w:sz w:val="28"/>
      <w:szCs w:val="28"/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numPr>
        <w:ilvl w:val="2"/>
        <w:numId w:val="1"/>
      </w:numPr>
      <w:spacing w:before="200"/>
      <w:jc w:val="left"/>
      <w:outlineLvl w:val="2"/>
    </w:pPr>
    <w:rPr>
      <w:rFonts w:ascii="黑体" w:hAnsi="黑体" w:eastAsia="黑体" w:cs="黑体"/>
      <w:b/>
      <w:bCs/>
      <w:color w:val="000000" w:themeColor="text1"/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numPr>
        <w:ilvl w:val="3"/>
        <w:numId w:val="1"/>
      </w:numPr>
      <w:spacing w:before="280" w:after="290" w:line="377" w:lineRule="auto"/>
      <w:jc w:val="left"/>
      <w:outlineLvl w:val="3"/>
    </w:pPr>
    <w:rPr>
      <w:rFonts w:ascii="黑体" w:hAnsi="黑体" w:eastAsia="黑体" w:cs="黑体"/>
      <w:b/>
      <w:bCs/>
      <w:color w:val="000000" w:themeColor="text1"/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spacing w:before="200"/>
      <w:outlineLvl w:val="4"/>
    </w:pPr>
    <w:rPr>
      <w:rFonts w:ascii="黑体" w:hAnsi="黑体" w:eastAsia="黑体" w:cs="黑体"/>
      <w:b/>
      <w:bCs/>
      <w:iCs/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spacing w:before="200"/>
      <w:outlineLvl w:val="5"/>
    </w:pPr>
    <w:rPr>
      <w:rFonts w:ascii="黑体" w:hAnsi="黑体" w:eastAsia="黑体" w:cs="黑体"/>
      <w:b/>
      <w:bCs/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spacing w:before="200"/>
      <w:outlineLvl w:val="6"/>
    </w:pPr>
    <w:rPr>
      <w:rFonts w:ascii="黑体" w:hAnsi="黑体" w:eastAsia="黑体" w:cs="黑体"/>
      <w:b/>
      <w:bCs/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spacing w:before="200"/>
      <w:outlineLvl w:val="7"/>
    </w:pPr>
    <w:rPr>
      <w:rFonts w:ascii="黑体" w:hAnsi="黑体" w:eastAsia="黑体" w:cs="黑体"/>
      <w:b/>
      <w:bCs/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spacing w:before="200"/>
      <w:outlineLvl w:val="8"/>
    </w:pPr>
    <w:rPr>
      <w:rFonts w:ascii="黑体" w:hAnsi="黑体" w:eastAsia="黑体" w:cs="黑体"/>
      <w:b/>
      <w:bCs/>
    </w:rPr>
  </w:style>
  <w:style w:type="character" w:default="1" w:styleId="24">
    <w:name w:val="Default Paragraph Font"/>
    <w:semiHidden/>
    <w:unhideWhenUsed/>
    <w:qFormat/>
    <w:uiPriority w:val="1"/>
  </w:style>
  <w:style w:type="table" w:default="1" w:styleId="2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0"/>
  </w:style>
  <w:style w:type="paragraph" w:styleId="12">
    <w:name w:val="caption"/>
    <w:basedOn w:val="1"/>
    <w:next w:val="1"/>
    <w:link w:val="26"/>
    <w:qFormat/>
    <w:uiPriority w:val="0"/>
    <w:pPr>
      <w:spacing w:after="120"/>
    </w:pPr>
    <w:rPr>
      <w:i/>
    </w:rPr>
  </w:style>
  <w:style w:type="paragraph" w:styleId="13">
    <w:name w:val="Block Text"/>
    <w:basedOn w:val="3"/>
    <w:next w:val="3"/>
    <w:unhideWhenUsed/>
    <w:qFormat/>
    <w:uiPriority w:val="9"/>
    <w:pPr>
      <w:spacing w:before="100" w:after="100"/>
      <w:ind w:left="480" w:right="480"/>
    </w:pPr>
  </w:style>
  <w:style w:type="paragraph" w:styleId="14">
    <w:name w:val="toc 3"/>
    <w:basedOn w:val="1"/>
    <w:next w:val="1"/>
    <w:semiHidden/>
    <w:unhideWhenUsed/>
    <w:uiPriority w:val="0"/>
    <w:pPr>
      <w:ind w:left="840" w:leftChars="400"/>
    </w:pPr>
  </w:style>
  <w:style w:type="paragraph" w:styleId="15">
    <w:name w:val="Date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16">
    <w:name w:val="footer"/>
    <w:basedOn w:val="1"/>
    <w:link w:val="45"/>
    <w:unhideWhenUsed/>
    <w:qFormat/>
    <w:uiPriority w:val="0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17">
    <w:name w:val="header"/>
    <w:basedOn w:val="1"/>
    <w:link w:val="4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8">
    <w:name w:val="toc 1"/>
    <w:basedOn w:val="1"/>
    <w:next w:val="1"/>
    <w:semiHidden/>
    <w:unhideWhenUsed/>
    <w:qFormat/>
    <w:uiPriority w:val="0"/>
  </w:style>
  <w:style w:type="paragraph" w:styleId="19">
    <w:name w:val="Subtitle"/>
    <w:basedOn w:val="20"/>
    <w:next w:val="3"/>
    <w:qFormat/>
    <w:uiPriority w:val="0"/>
    <w:rPr>
      <w:rFonts w:ascii="黑体" w:hAnsi="黑体" w:eastAsia="黑体" w:cs="黑体"/>
      <w:sz w:val="44"/>
      <w:szCs w:val="44"/>
    </w:rPr>
  </w:style>
  <w:style w:type="paragraph" w:styleId="20">
    <w:name w:val="Title"/>
    <w:basedOn w:val="1"/>
    <w:next w:val="3"/>
    <w:qFormat/>
    <w:uiPriority w:val="0"/>
    <w:pPr>
      <w:keepNext/>
      <w:keepLines/>
      <w:jc w:val="center"/>
    </w:pPr>
    <w:rPr>
      <w:rFonts w:ascii="华文中宋" w:hAnsi="华文中宋" w:eastAsia="华文中宋" w:cs="华文中宋"/>
      <w:b/>
      <w:bCs/>
      <w:color w:val="000000" w:themeColor="text1"/>
      <w:sz w:val="72"/>
      <w:szCs w:val="72"/>
    </w:rPr>
  </w:style>
  <w:style w:type="paragraph" w:styleId="21">
    <w:name w:val="footnote text"/>
    <w:basedOn w:val="1"/>
    <w:unhideWhenUsed/>
    <w:qFormat/>
    <w:uiPriority w:val="9"/>
  </w:style>
  <w:style w:type="paragraph" w:styleId="22">
    <w:name w:val="toc 2"/>
    <w:basedOn w:val="1"/>
    <w:next w:val="1"/>
    <w:semiHidden/>
    <w:unhideWhenUsed/>
    <w:uiPriority w:val="0"/>
    <w:pPr>
      <w:ind w:left="420" w:leftChars="200"/>
    </w:pPr>
  </w:style>
  <w:style w:type="character" w:styleId="25">
    <w:name w:val="Hyperlink"/>
    <w:basedOn w:val="26"/>
    <w:qFormat/>
    <w:uiPriority w:val="0"/>
    <w:rPr>
      <w:color w:val="4F81BD" w:themeColor="accent1"/>
    </w:rPr>
  </w:style>
  <w:style w:type="character" w:customStyle="1" w:styleId="26">
    <w:name w:val="题注 字符"/>
    <w:basedOn w:val="24"/>
    <w:link w:val="12"/>
    <w:qFormat/>
    <w:uiPriority w:val="0"/>
  </w:style>
  <w:style w:type="character" w:styleId="27">
    <w:name w:val="footnote reference"/>
    <w:basedOn w:val="26"/>
    <w:qFormat/>
    <w:uiPriority w:val="0"/>
    <w:rPr>
      <w:vertAlign w:val="superscript"/>
    </w:rPr>
  </w:style>
  <w:style w:type="paragraph" w:customStyle="1" w:styleId="28">
    <w:name w:val="First Paragraph"/>
    <w:basedOn w:val="3"/>
    <w:next w:val="3"/>
    <w:qFormat/>
    <w:uiPriority w:val="0"/>
  </w:style>
  <w:style w:type="paragraph" w:customStyle="1" w:styleId="29">
    <w:name w:val="Compact"/>
    <w:basedOn w:val="3"/>
    <w:qFormat/>
    <w:uiPriority w:val="0"/>
    <w:pPr>
      <w:spacing w:before="36" w:after="36"/>
      <w:jc w:val="left"/>
    </w:pPr>
  </w:style>
  <w:style w:type="paragraph" w:customStyle="1" w:styleId="30">
    <w:name w:val="Author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customStyle="1" w:styleId="31">
    <w:name w:val="Abstract"/>
    <w:basedOn w:val="1"/>
    <w:next w:val="3"/>
    <w:qFormat/>
    <w:uiPriority w:val="0"/>
    <w:pPr>
      <w:keepNext/>
      <w:keepLines/>
      <w:pageBreakBefore/>
      <w:spacing w:before="50" w:beforeLines="50" w:after="50" w:afterLines="50"/>
      <w:jc w:val="center"/>
    </w:pPr>
    <w:rPr>
      <w:rFonts w:eastAsia="黑体"/>
      <w:b/>
      <w:color w:val="000000" w:themeColor="text1"/>
      <w:sz w:val="36"/>
      <w:szCs w:val="20"/>
    </w:rPr>
  </w:style>
  <w:style w:type="paragraph" w:customStyle="1" w:styleId="32">
    <w:name w:val="Bibliography"/>
    <w:basedOn w:val="1"/>
    <w:qFormat/>
    <w:uiPriority w:val="0"/>
  </w:style>
  <w:style w:type="table" w:customStyle="1" w:styleId="33">
    <w:name w:val="Table"/>
    <w:semiHidden/>
    <w:unhideWhenUsed/>
    <w:qFormat/>
    <w:uiPriority w:val="0"/>
    <w:pPr>
      <w:widowControl w:val="0"/>
      <w:jc w:val="center"/>
    </w:pPr>
    <w:tblPr>
      <w:jc w:val="center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  <w:tcPr>
      <w:vAlign w:val="center"/>
    </w:tcPr>
    <w:tblStylePr w:type="firstRow">
      <w:rPr>
        <w:rFonts w:ascii="Times New Roman" w:hAnsi="Times New Roman" w:eastAsiaTheme="minorEastAsia"/>
        <w:b w:val="0"/>
        <w:sz w:val="24"/>
      </w:rPr>
      <w:tcPr>
        <w:tcBorders>
          <w:bottom w:val="single" w:color="auto" w:sz="0" w:space="0"/>
        </w:tcBorders>
        <w:vAlign w:val="bottom"/>
      </w:tcPr>
    </w:tblStylePr>
  </w:style>
  <w:style w:type="paragraph" w:customStyle="1" w:styleId="34">
    <w:name w:val="Definition Term"/>
    <w:basedOn w:val="1"/>
    <w:next w:val="35"/>
    <w:qFormat/>
    <w:uiPriority w:val="0"/>
    <w:pPr>
      <w:keepNext/>
      <w:keepLines/>
    </w:pPr>
    <w:rPr>
      <w:b/>
    </w:rPr>
  </w:style>
  <w:style w:type="paragraph" w:customStyle="1" w:styleId="35">
    <w:name w:val="Definition"/>
    <w:basedOn w:val="1"/>
    <w:qFormat/>
    <w:uiPriority w:val="0"/>
  </w:style>
  <w:style w:type="paragraph" w:customStyle="1" w:styleId="36">
    <w:name w:val="Table Caption"/>
    <w:basedOn w:val="12"/>
    <w:qFormat/>
    <w:uiPriority w:val="0"/>
    <w:pPr>
      <w:keepNext/>
      <w:spacing w:before="120"/>
      <w:jc w:val="center"/>
    </w:pPr>
    <w:rPr>
      <w:rFonts w:ascii="黑体" w:hAnsi="黑体" w:eastAsia="黑体" w:cs="黑体"/>
      <w:i w:val="0"/>
      <w:color w:val="000000" w:themeColor="text1"/>
    </w:rPr>
  </w:style>
  <w:style w:type="paragraph" w:customStyle="1" w:styleId="37">
    <w:name w:val="Image Caption"/>
    <w:basedOn w:val="12"/>
    <w:next w:val="1"/>
    <w:qFormat/>
    <w:uiPriority w:val="0"/>
    <w:pPr>
      <w:widowControl w:val="0"/>
      <w:spacing w:before="120"/>
      <w:jc w:val="center"/>
    </w:pPr>
    <w:rPr>
      <w:rFonts w:ascii="黑体" w:hAnsi="黑体" w:eastAsia="黑体" w:cs="黑体"/>
      <w:i w:val="0"/>
      <w:color w:val="000000" w:themeColor="text1"/>
    </w:rPr>
  </w:style>
  <w:style w:type="paragraph" w:customStyle="1" w:styleId="38">
    <w:name w:val="Figure"/>
    <w:basedOn w:val="1"/>
    <w:qFormat/>
    <w:uiPriority w:val="0"/>
    <w:pPr>
      <w:jc w:val="center"/>
    </w:pPr>
  </w:style>
  <w:style w:type="paragraph" w:customStyle="1" w:styleId="39">
    <w:name w:val="Captioned Figure"/>
    <w:basedOn w:val="38"/>
    <w:uiPriority w:val="0"/>
    <w:pPr>
      <w:keepNext/>
    </w:pPr>
  </w:style>
  <w:style w:type="character" w:customStyle="1" w:styleId="40">
    <w:name w:val="Verbatim Char"/>
    <w:basedOn w:val="26"/>
    <w:link w:val="41"/>
    <w:qFormat/>
    <w:uiPriority w:val="0"/>
    <w:rPr>
      <w:rFonts w:ascii="Consolas" w:hAnsi="Consolas"/>
      <w:sz w:val="22"/>
    </w:rPr>
  </w:style>
  <w:style w:type="paragraph" w:customStyle="1" w:styleId="41">
    <w:name w:val="Source Code"/>
    <w:link w:val="40"/>
    <w:qFormat/>
    <w:uiPriority w:val="0"/>
    <w:pPr>
      <w:wordWrap w:val="0"/>
      <w:spacing w:after="200"/>
    </w:pPr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character" w:customStyle="1" w:styleId="42">
    <w:name w:val="Section Number"/>
    <w:basedOn w:val="26"/>
    <w:qFormat/>
    <w:uiPriority w:val="0"/>
  </w:style>
  <w:style w:type="paragraph" w:customStyle="1" w:styleId="43">
    <w:name w:val="TOC Heading"/>
    <w:basedOn w:val="31"/>
    <w:next w:val="3"/>
    <w:unhideWhenUsed/>
    <w:qFormat/>
    <w:uiPriority w:val="39"/>
    <w:rPr>
      <w:rFonts w:cstheme="majorBidi"/>
      <w:bCs/>
      <w:color w:val="auto"/>
    </w:rPr>
  </w:style>
  <w:style w:type="character" w:customStyle="1" w:styleId="44">
    <w:name w:val="页眉 字符"/>
    <w:basedOn w:val="24"/>
    <w:link w:val="17"/>
    <w:qFormat/>
    <w:uiPriority w:val="99"/>
    <w:rPr>
      <w:rFonts w:ascii="Times New Roman" w:hAnsi="Times New Roman"/>
      <w:sz w:val="18"/>
      <w:szCs w:val="18"/>
    </w:rPr>
  </w:style>
  <w:style w:type="character" w:customStyle="1" w:styleId="45">
    <w:name w:val="页脚 字符"/>
    <w:basedOn w:val="24"/>
    <w:link w:val="16"/>
    <w:qFormat/>
    <w:uiPriority w:val="0"/>
    <w:rPr>
      <w:rFonts w:ascii="Times New Roman" w:hAnsi="Times New Roman"/>
      <w:sz w:val="18"/>
      <w:szCs w:val="18"/>
    </w:rPr>
  </w:style>
  <w:style w:type="paragraph" w:customStyle="1" w:styleId="46">
    <w:name w:val="StudentInfo"/>
    <w:basedOn w:val="1"/>
    <w:link w:val="48"/>
    <w:qFormat/>
    <w:uiPriority w:val="0"/>
    <w:pPr>
      <w:spacing w:before="50" w:beforeLines="50" w:after="50" w:afterLines="50" w:line="240" w:lineRule="auto"/>
    </w:pPr>
    <w:rPr>
      <w:rFonts w:ascii="华文中宋" w:hAnsi="华文中宋" w:eastAsia="华文中宋"/>
      <w:sz w:val="32"/>
      <w:szCs w:val="32"/>
    </w:rPr>
  </w:style>
  <w:style w:type="table" w:customStyle="1" w:styleId="47">
    <w:name w:val="StudentInfoTable"/>
    <w:basedOn w:val="33"/>
    <w:qFormat/>
    <w:uiPriority w:val="99"/>
    <w:pPr>
      <w:spacing w:after="0"/>
    </w:pPr>
    <w:tblStylePr w:type="firstRow">
      <w:rPr>
        <w:rFonts w:ascii="Times New Roman" w:hAnsi="Times New Roman" w:eastAsiaTheme="minorEastAsia"/>
        <w:b w:val="0"/>
        <w:sz w:val="24"/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vAlign w:val="bottom"/>
      </w:tcPr>
    </w:tblStylePr>
    <w:tblStylePr w:type="lastCol">
      <w:tcPr>
        <w:tcBorders>
          <w:top w:val="nil"/>
          <w:bottom w:val="single" w:color="auto" w:sz="4" w:space="0"/>
          <w:insideH w:val="single" w:sz="4" w:space="0"/>
        </w:tcBorders>
      </w:tcPr>
    </w:tblStylePr>
    <w:tblStylePr w:type="band2Vert">
      <w:tcPr>
        <w:tcBorders>
          <w:top w:val="nil"/>
          <w:left w:val="nil"/>
          <w:bottom w:val="single" w:color="auto" w:sz="4" w:space="0"/>
          <w:right w:val="nil"/>
          <w:insideH w:val="single" w:sz="4" w:space="0"/>
          <w:insideV w:val="nil"/>
        </w:tcBorders>
      </w:tcPr>
    </w:tblStylePr>
  </w:style>
  <w:style w:type="character" w:customStyle="1" w:styleId="48">
    <w:name w:val="StudentInfo 字符"/>
    <w:basedOn w:val="24"/>
    <w:link w:val="46"/>
    <w:qFormat/>
    <w:uiPriority w:val="0"/>
    <w:rPr>
      <w:rFonts w:ascii="华文中宋" w:hAnsi="华文中宋" w:eastAsia="华文中宋"/>
      <w:sz w:val="32"/>
      <w:szCs w:val="32"/>
    </w:rPr>
  </w:style>
  <w:style w:type="character" w:customStyle="1" w:styleId="49">
    <w:name w:val="KeywordTok"/>
    <w:basedOn w:val="40"/>
    <w:qFormat/>
    <w:uiPriority w:val="0"/>
    <w:rPr>
      <w:b/>
      <w:color w:val="007020"/>
    </w:rPr>
  </w:style>
  <w:style w:type="character" w:customStyle="1" w:styleId="50">
    <w:name w:val="DataTypeTok"/>
    <w:basedOn w:val="40"/>
    <w:qFormat/>
    <w:uiPriority w:val="0"/>
    <w:rPr>
      <w:color w:val="902000"/>
    </w:rPr>
  </w:style>
  <w:style w:type="character" w:customStyle="1" w:styleId="51">
    <w:name w:val="DecValTok"/>
    <w:basedOn w:val="40"/>
    <w:qFormat/>
    <w:uiPriority w:val="0"/>
    <w:rPr>
      <w:color w:val="40A070"/>
    </w:rPr>
  </w:style>
  <w:style w:type="character" w:customStyle="1" w:styleId="52">
    <w:name w:val="BaseNTok"/>
    <w:basedOn w:val="40"/>
    <w:qFormat/>
    <w:uiPriority w:val="0"/>
    <w:rPr>
      <w:color w:val="40A070"/>
    </w:rPr>
  </w:style>
  <w:style w:type="character" w:customStyle="1" w:styleId="53">
    <w:name w:val="FloatTok"/>
    <w:basedOn w:val="40"/>
    <w:qFormat/>
    <w:uiPriority w:val="0"/>
    <w:rPr>
      <w:color w:val="40A070"/>
    </w:rPr>
  </w:style>
  <w:style w:type="character" w:customStyle="1" w:styleId="54">
    <w:name w:val="ConstantTok"/>
    <w:basedOn w:val="40"/>
    <w:qFormat/>
    <w:uiPriority w:val="0"/>
    <w:rPr>
      <w:color w:val="880000"/>
    </w:rPr>
  </w:style>
  <w:style w:type="character" w:customStyle="1" w:styleId="55">
    <w:name w:val="CharTok"/>
    <w:basedOn w:val="40"/>
    <w:qFormat/>
    <w:uiPriority w:val="0"/>
    <w:rPr>
      <w:color w:val="4070A0"/>
    </w:rPr>
  </w:style>
  <w:style w:type="character" w:customStyle="1" w:styleId="56">
    <w:name w:val="SpecialCharTok"/>
    <w:basedOn w:val="40"/>
    <w:qFormat/>
    <w:uiPriority w:val="0"/>
    <w:rPr>
      <w:color w:val="4070A0"/>
    </w:rPr>
  </w:style>
  <w:style w:type="character" w:customStyle="1" w:styleId="57">
    <w:name w:val="StringTok"/>
    <w:basedOn w:val="40"/>
    <w:qFormat/>
    <w:uiPriority w:val="0"/>
    <w:rPr>
      <w:color w:val="4070A0"/>
    </w:rPr>
  </w:style>
  <w:style w:type="character" w:customStyle="1" w:styleId="58">
    <w:name w:val="VerbatimStringTok"/>
    <w:basedOn w:val="40"/>
    <w:qFormat/>
    <w:uiPriority w:val="0"/>
    <w:rPr>
      <w:color w:val="4070A0"/>
    </w:rPr>
  </w:style>
  <w:style w:type="character" w:customStyle="1" w:styleId="59">
    <w:name w:val="SpecialStringTok"/>
    <w:basedOn w:val="40"/>
    <w:qFormat/>
    <w:uiPriority w:val="0"/>
    <w:rPr>
      <w:color w:val="BB6688"/>
    </w:rPr>
  </w:style>
  <w:style w:type="character" w:customStyle="1" w:styleId="60">
    <w:name w:val="ImportTok"/>
    <w:basedOn w:val="40"/>
    <w:qFormat/>
    <w:uiPriority w:val="0"/>
    <w:rPr>
      <w:b/>
      <w:color w:val="008000"/>
    </w:rPr>
  </w:style>
  <w:style w:type="character" w:customStyle="1" w:styleId="61">
    <w:name w:val="CommentTok"/>
    <w:basedOn w:val="40"/>
    <w:qFormat/>
    <w:uiPriority w:val="0"/>
    <w:rPr>
      <w:i/>
      <w:color w:val="60A0B0"/>
    </w:rPr>
  </w:style>
  <w:style w:type="character" w:customStyle="1" w:styleId="62">
    <w:name w:val="DocumentationTok"/>
    <w:basedOn w:val="40"/>
    <w:qFormat/>
    <w:uiPriority w:val="0"/>
    <w:rPr>
      <w:i/>
      <w:color w:val="BA2121"/>
    </w:rPr>
  </w:style>
  <w:style w:type="character" w:customStyle="1" w:styleId="63">
    <w:name w:val="AnnotationTok"/>
    <w:basedOn w:val="40"/>
    <w:qFormat/>
    <w:uiPriority w:val="0"/>
    <w:rPr>
      <w:b/>
      <w:i/>
      <w:color w:val="60A0B0"/>
    </w:rPr>
  </w:style>
  <w:style w:type="character" w:customStyle="1" w:styleId="64">
    <w:name w:val="CommentVarTok"/>
    <w:basedOn w:val="40"/>
    <w:qFormat/>
    <w:uiPriority w:val="0"/>
    <w:rPr>
      <w:b/>
      <w:i/>
      <w:color w:val="60A0B0"/>
    </w:rPr>
  </w:style>
  <w:style w:type="character" w:customStyle="1" w:styleId="65">
    <w:name w:val="OtherTok"/>
    <w:basedOn w:val="40"/>
    <w:qFormat/>
    <w:uiPriority w:val="0"/>
    <w:rPr>
      <w:color w:val="007020"/>
    </w:rPr>
  </w:style>
  <w:style w:type="character" w:customStyle="1" w:styleId="66">
    <w:name w:val="FunctionTok"/>
    <w:basedOn w:val="40"/>
    <w:qFormat/>
    <w:uiPriority w:val="0"/>
    <w:rPr>
      <w:color w:val="06287E"/>
    </w:rPr>
  </w:style>
  <w:style w:type="character" w:customStyle="1" w:styleId="67">
    <w:name w:val="VariableTok"/>
    <w:basedOn w:val="40"/>
    <w:qFormat/>
    <w:uiPriority w:val="0"/>
    <w:rPr>
      <w:color w:val="19177C"/>
    </w:rPr>
  </w:style>
  <w:style w:type="character" w:customStyle="1" w:styleId="68">
    <w:name w:val="ControlFlowTok"/>
    <w:basedOn w:val="40"/>
    <w:qFormat/>
    <w:uiPriority w:val="0"/>
    <w:rPr>
      <w:b/>
      <w:color w:val="007020"/>
    </w:rPr>
  </w:style>
  <w:style w:type="character" w:customStyle="1" w:styleId="69">
    <w:name w:val="OperatorTok"/>
    <w:basedOn w:val="40"/>
    <w:qFormat/>
    <w:uiPriority w:val="0"/>
    <w:rPr>
      <w:color w:val="666666"/>
    </w:rPr>
  </w:style>
  <w:style w:type="character" w:customStyle="1" w:styleId="70">
    <w:name w:val="BuiltInTok"/>
    <w:basedOn w:val="40"/>
    <w:qFormat/>
    <w:uiPriority w:val="0"/>
    <w:rPr>
      <w:color w:val="008000"/>
    </w:rPr>
  </w:style>
  <w:style w:type="character" w:customStyle="1" w:styleId="71">
    <w:name w:val="ExtensionTok"/>
    <w:basedOn w:val="40"/>
    <w:qFormat/>
    <w:uiPriority w:val="0"/>
  </w:style>
  <w:style w:type="character" w:customStyle="1" w:styleId="72">
    <w:name w:val="PreprocessorTok"/>
    <w:basedOn w:val="40"/>
    <w:qFormat/>
    <w:uiPriority w:val="0"/>
    <w:rPr>
      <w:color w:val="BC7A00"/>
    </w:rPr>
  </w:style>
  <w:style w:type="character" w:customStyle="1" w:styleId="73">
    <w:name w:val="AttributeTok"/>
    <w:basedOn w:val="40"/>
    <w:qFormat/>
    <w:uiPriority w:val="0"/>
    <w:rPr>
      <w:color w:val="7D9029"/>
    </w:rPr>
  </w:style>
  <w:style w:type="character" w:customStyle="1" w:styleId="74">
    <w:name w:val="RegionMarkerTok"/>
    <w:basedOn w:val="40"/>
    <w:qFormat/>
    <w:uiPriority w:val="0"/>
  </w:style>
  <w:style w:type="character" w:customStyle="1" w:styleId="75">
    <w:name w:val="InformationTok"/>
    <w:basedOn w:val="40"/>
    <w:uiPriority w:val="0"/>
    <w:rPr>
      <w:b/>
      <w:i/>
      <w:color w:val="60A0B0"/>
    </w:rPr>
  </w:style>
  <w:style w:type="character" w:customStyle="1" w:styleId="76">
    <w:name w:val="WarningTok"/>
    <w:basedOn w:val="40"/>
    <w:qFormat/>
    <w:uiPriority w:val="0"/>
    <w:rPr>
      <w:b/>
      <w:i/>
      <w:color w:val="60A0B0"/>
    </w:rPr>
  </w:style>
  <w:style w:type="character" w:customStyle="1" w:styleId="77">
    <w:name w:val="AlertTok"/>
    <w:basedOn w:val="40"/>
    <w:qFormat/>
    <w:uiPriority w:val="0"/>
    <w:rPr>
      <w:b/>
      <w:color w:val="FF0000"/>
    </w:rPr>
  </w:style>
  <w:style w:type="character" w:customStyle="1" w:styleId="78">
    <w:name w:val="ErrorTok"/>
    <w:basedOn w:val="40"/>
    <w:qFormat/>
    <w:uiPriority w:val="0"/>
    <w:rPr>
      <w:b/>
      <w:color w:val="FF0000"/>
    </w:rPr>
  </w:style>
  <w:style w:type="character" w:customStyle="1" w:styleId="79">
    <w:name w:val="NormalTok"/>
    <w:basedOn w:val="40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3123</Words>
  <Characters>7706</Characters>
  <Lines>2</Lines>
  <Paragraphs>1</Paragraphs>
  <TotalTime>0</TotalTime>
  <ScaleCrop>false</ScaleCrop>
  <LinksUpToDate>false</LinksUpToDate>
  <CharactersWithSpaces>8667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2022-11-14T15:24:00Z</dcterms:created>
  <dc:creator>郭嘉豪</dc:creator>
  <cp:lastModifiedBy>郭嘉豪</cp:lastModifiedBy>
  <dcterms:modified xsi:type="dcterms:W3CDTF">2022-12-07T08:46:58Z</dcterms:modified>
  <dc:title>主标题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_en">
    <vt:lpwstr/>
  </property>
  <property fmtid="{D5CDD505-2E9C-101B-9397-08002B2CF9AE}" pid="3" name="abstract_zh">
    <vt:lpwstr/>
  </property>
  <property fmtid="{D5CDD505-2E9C-101B-9397-08002B2CF9AE}" pid="4" name="major">
    <vt:lpwstr/>
  </property>
  <property fmtid="{D5CDD505-2E9C-101B-9397-08002B2CF9AE}" pid="5" name="school">
    <vt:lpwstr/>
  </property>
  <property fmtid="{D5CDD505-2E9C-101B-9397-08002B2CF9AE}" pid="6" name="subtitle">
    <vt:lpwstr>副标题</vt:lpwstr>
  </property>
  <property fmtid="{D5CDD505-2E9C-101B-9397-08002B2CF9AE}" pid="7" name="KSOProductBuildVer">
    <vt:lpwstr>2052-11.1.0.12763</vt:lpwstr>
  </property>
  <property fmtid="{D5CDD505-2E9C-101B-9397-08002B2CF9AE}" pid="8" name="ICV">
    <vt:lpwstr>621F6E603F6545F7AE27105E6648F732</vt:lpwstr>
  </property>
</Properties>
</file>